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AC32" w14:textId="700E5E27" w:rsidR="00FB3EBE" w:rsidRPr="00FB3EBE" w:rsidRDefault="00FB3EBE" w:rsidP="00933450">
      <w:pPr>
        <w:autoSpaceDE w:val="0"/>
        <w:autoSpaceDN w:val="0"/>
        <w:adjustRightInd w:val="0"/>
        <w:spacing w:after="0" w:line="240" w:lineRule="auto"/>
        <w:contextualSpacing/>
        <w:jc w:val="center"/>
        <w:outlineLvl w:val="0"/>
        <w:rPr>
          <w:rFonts w:cs="Calibri"/>
          <w:b/>
          <w:bCs/>
          <w:color w:val="000000"/>
          <w:sz w:val="24"/>
          <w:szCs w:val="24"/>
        </w:rPr>
      </w:pPr>
      <w:r w:rsidRPr="00FB3EBE">
        <w:rPr>
          <w:rFonts w:cs="Calibri"/>
          <w:b/>
          <w:bCs/>
          <w:noProof/>
          <w:color w:val="000000"/>
          <w:sz w:val="24"/>
          <w:szCs w:val="24"/>
        </w:rPr>
        <w:drawing>
          <wp:inline distT="0" distB="0" distL="0" distR="0" wp14:anchorId="723EF4DA" wp14:editId="25FE79E4">
            <wp:extent cx="3228975" cy="147960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HP_LogoTagline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302" cy="1484792"/>
                    </a:xfrm>
                    <a:prstGeom prst="rect">
                      <a:avLst/>
                    </a:prstGeom>
                  </pic:spPr>
                </pic:pic>
              </a:graphicData>
            </a:graphic>
          </wp:inline>
        </w:drawing>
      </w:r>
    </w:p>
    <w:p w14:paraId="734BD307" w14:textId="77777777" w:rsidR="00FB3EBE" w:rsidRPr="00FB3EBE" w:rsidRDefault="00FB3EBE" w:rsidP="00933450">
      <w:pPr>
        <w:autoSpaceDE w:val="0"/>
        <w:autoSpaceDN w:val="0"/>
        <w:adjustRightInd w:val="0"/>
        <w:spacing w:after="0" w:line="240" w:lineRule="auto"/>
        <w:contextualSpacing/>
        <w:jc w:val="center"/>
        <w:outlineLvl w:val="0"/>
        <w:rPr>
          <w:rFonts w:cs="Calibri"/>
          <w:b/>
          <w:bCs/>
          <w:color w:val="000000"/>
          <w:sz w:val="24"/>
          <w:szCs w:val="24"/>
        </w:rPr>
      </w:pPr>
    </w:p>
    <w:p w14:paraId="6202521A" w14:textId="77777777" w:rsidR="00FF539C" w:rsidRPr="009C4DBD" w:rsidRDefault="00D10BC8" w:rsidP="00933450">
      <w:pPr>
        <w:autoSpaceDE w:val="0"/>
        <w:autoSpaceDN w:val="0"/>
        <w:adjustRightInd w:val="0"/>
        <w:spacing w:after="0" w:line="240" w:lineRule="auto"/>
        <w:contextualSpacing/>
        <w:jc w:val="center"/>
        <w:outlineLvl w:val="0"/>
        <w:rPr>
          <w:rFonts w:asciiTheme="minorHAnsi" w:hAnsiTheme="minorHAnsi" w:cstheme="minorHAnsi"/>
          <w:b/>
          <w:bCs/>
          <w:color w:val="000000"/>
        </w:rPr>
      </w:pPr>
      <w:r w:rsidRPr="009C4DBD">
        <w:rPr>
          <w:rFonts w:asciiTheme="minorHAnsi" w:hAnsiTheme="minorHAnsi" w:cstheme="minorHAnsi"/>
          <w:b/>
          <w:bCs/>
          <w:color w:val="000000"/>
        </w:rPr>
        <w:t xml:space="preserve">APPLICATION </w:t>
      </w:r>
      <w:r w:rsidR="003314D7" w:rsidRPr="009C4DBD">
        <w:rPr>
          <w:rFonts w:asciiTheme="minorHAnsi" w:hAnsiTheme="minorHAnsi" w:cstheme="minorHAnsi"/>
          <w:b/>
          <w:bCs/>
          <w:color w:val="000000"/>
        </w:rPr>
        <w:t>INSTRUCTIONS</w:t>
      </w:r>
    </w:p>
    <w:p w14:paraId="0E149953" w14:textId="4280E433" w:rsidR="00924F5A" w:rsidRPr="009C4DBD" w:rsidRDefault="00924F5A" w:rsidP="00933450">
      <w:pPr>
        <w:autoSpaceDE w:val="0"/>
        <w:autoSpaceDN w:val="0"/>
        <w:adjustRightInd w:val="0"/>
        <w:spacing w:after="0" w:line="240" w:lineRule="auto"/>
        <w:contextualSpacing/>
        <w:jc w:val="center"/>
        <w:outlineLvl w:val="0"/>
        <w:rPr>
          <w:rFonts w:asciiTheme="minorHAnsi" w:hAnsiTheme="minorHAnsi" w:cstheme="minorHAnsi"/>
          <w:b/>
          <w:bCs/>
          <w:color w:val="000000"/>
        </w:rPr>
      </w:pPr>
      <w:r w:rsidRPr="009C4DBD">
        <w:rPr>
          <w:rFonts w:asciiTheme="minorHAnsi" w:hAnsiTheme="minorHAnsi" w:cstheme="minorHAnsi"/>
          <w:b/>
          <w:bCs/>
          <w:color w:val="000000"/>
        </w:rPr>
        <w:t>for</w:t>
      </w:r>
    </w:p>
    <w:p w14:paraId="4863CF55" w14:textId="66BD00E0" w:rsidR="00112E77" w:rsidRDefault="00034918" w:rsidP="00D64B7B">
      <w:pPr>
        <w:autoSpaceDE w:val="0"/>
        <w:autoSpaceDN w:val="0"/>
        <w:adjustRightInd w:val="0"/>
        <w:spacing w:after="0" w:line="240" w:lineRule="auto"/>
        <w:contextualSpacing/>
        <w:jc w:val="center"/>
        <w:outlineLvl w:val="0"/>
        <w:rPr>
          <w:rFonts w:asciiTheme="minorHAnsi" w:hAnsiTheme="minorHAnsi" w:cstheme="minorHAnsi"/>
          <w:b/>
          <w:bCs/>
          <w:color w:val="000000"/>
        </w:rPr>
      </w:pPr>
      <w:r w:rsidRPr="009C4DBD">
        <w:rPr>
          <w:rFonts w:asciiTheme="minorHAnsi" w:hAnsiTheme="minorHAnsi" w:cstheme="minorHAnsi"/>
          <w:b/>
          <w:bCs/>
          <w:color w:val="000000"/>
        </w:rPr>
        <w:t>FY202</w:t>
      </w:r>
      <w:r w:rsidR="002D2D10">
        <w:rPr>
          <w:rFonts w:asciiTheme="minorHAnsi" w:hAnsiTheme="minorHAnsi" w:cstheme="minorHAnsi"/>
          <w:b/>
          <w:bCs/>
          <w:color w:val="000000"/>
        </w:rPr>
        <w:t>5</w:t>
      </w:r>
      <w:r w:rsidRPr="009C4DBD">
        <w:rPr>
          <w:rFonts w:asciiTheme="minorHAnsi" w:hAnsiTheme="minorHAnsi" w:cstheme="minorHAnsi"/>
          <w:b/>
          <w:bCs/>
          <w:color w:val="000000"/>
        </w:rPr>
        <w:t xml:space="preserve"> </w:t>
      </w:r>
      <w:r w:rsidR="00924F5A" w:rsidRPr="009C4DBD">
        <w:rPr>
          <w:rFonts w:asciiTheme="minorHAnsi" w:hAnsiTheme="minorHAnsi" w:cstheme="minorHAnsi"/>
          <w:b/>
          <w:bCs/>
          <w:color w:val="000000"/>
        </w:rPr>
        <w:t xml:space="preserve">Atlantic Coastal Fish Habitat Partnership </w:t>
      </w:r>
      <w:r w:rsidR="000977C2" w:rsidRPr="009C4DBD">
        <w:rPr>
          <w:rFonts w:asciiTheme="minorHAnsi" w:hAnsiTheme="minorHAnsi" w:cstheme="minorHAnsi"/>
          <w:b/>
          <w:bCs/>
          <w:color w:val="000000"/>
        </w:rPr>
        <w:t>Funding</w:t>
      </w:r>
    </w:p>
    <w:p w14:paraId="37612416" w14:textId="13E4501D" w:rsidR="00112E77" w:rsidRPr="00112E77" w:rsidRDefault="00112E77" w:rsidP="00AD559A">
      <w:pPr>
        <w:autoSpaceDE w:val="0"/>
        <w:autoSpaceDN w:val="0"/>
        <w:adjustRightInd w:val="0"/>
        <w:spacing w:after="0" w:line="240" w:lineRule="auto"/>
        <w:contextualSpacing/>
        <w:jc w:val="center"/>
        <w:outlineLvl w:val="0"/>
        <w:rPr>
          <w:rFonts w:asciiTheme="minorHAnsi" w:hAnsiTheme="minorHAnsi" w:cstheme="minorHAnsi"/>
          <w:b/>
          <w:bCs/>
          <w:i/>
          <w:iCs/>
          <w:color w:val="000000"/>
        </w:rPr>
      </w:pPr>
    </w:p>
    <w:p w14:paraId="2E96DEC5" w14:textId="10D0C27E" w:rsidR="00FB3EBE" w:rsidRPr="009C4DBD" w:rsidRDefault="00546F68" w:rsidP="00B3491F">
      <w:pPr>
        <w:autoSpaceDE w:val="0"/>
        <w:autoSpaceDN w:val="0"/>
        <w:adjustRightInd w:val="0"/>
        <w:spacing w:after="0" w:line="240" w:lineRule="auto"/>
        <w:contextualSpacing/>
        <w:rPr>
          <w:rFonts w:asciiTheme="minorHAnsi" w:hAnsiTheme="minorHAnsi" w:cstheme="minorHAnsi"/>
        </w:rPr>
      </w:pPr>
      <w:r w:rsidRPr="009C4DBD">
        <w:rPr>
          <w:rFonts w:asciiTheme="minorHAnsi" w:hAnsiTheme="minorHAnsi" w:cstheme="minorHAnsi"/>
        </w:rPr>
        <w:t xml:space="preserve">The </w:t>
      </w:r>
      <w:r w:rsidR="00FF539C" w:rsidRPr="009C4DBD">
        <w:rPr>
          <w:rFonts w:asciiTheme="minorHAnsi" w:hAnsiTheme="minorHAnsi" w:cstheme="minorHAnsi"/>
        </w:rPr>
        <w:t>Atlantic Coast</w:t>
      </w:r>
      <w:r w:rsidR="00C234EB" w:rsidRPr="009C4DBD">
        <w:rPr>
          <w:rFonts w:asciiTheme="minorHAnsi" w:hAnsiTheme="minorHAnsi" w:cstheme="minorHAnsi"/>
        </w:rPr>
        <w:t>al</w:t>
      </w:r>
      <w:r w:rsidR="00FF539C" w:rsidRPr="009C4DBD">
        <w:rPr>
          <w:rFonts w:asciiTheme="minorHAnsi" w:hAnsiTheme="minorHAnsi" w:cstheme="minorHAnsi"/>
        </w:rPr>
        <w:t xml:space="preserve"> Fish Habitat Partnership (ACFHP) </w:t>
      </w:r>
      <w:r w:rsidRPr="009C4DBD">
        <w:rPr>
          <w:rFonts w:asciiTheme="minorHAnsi" w:hAnsiTheme="minorHAnsi" w:cstheme="minorHAnsi"/>
        </w:rPr>
        <w:t>is</w:t>
      </w:r>
      <w:r w:rsidR="00741E54" w:rsidRPr="009C4DBD">
        <w:rPr>
          <w:rFonts w:asciiTheme="minorHAnsi" w:hAnsiTheme="minorHAnsi" w:cstheme="minorHAnsi"/>
        </w:rPr>
        <w:t xml:space="preserve"> </w:t>
      </w:r>
      <w:r w:rsidR="00FF539C" w:rsidRPr="009C4DBD">
        <w:rPr>
          <w:rFonts w:asciiTheme="minorHAnsi" w:hAnsiTheme="minorHAnsi" w:cstheme="minorHAnsi"/>
        </w:rPr>
        <w:t>requesting project</w:t>
      </w:r>
      <w:r w:rsidR="00776B52" w:rsidRPr="009C4DBD">
        <w:rPr>
          <w:rFonts w:asciiTheme="minorHAnsi" w:hAnsiTheme="minorHAnsi" w:cstheme="minorHAnsi"/>
        </w:rPr>
        <w:t xml:space="preserve"> applications</w:t>
      </w:r>
      <w:r w:rsidR="00FF539C" w:rsidRPr="009C4DBD">
        <w:rPr>
          <w:rFonts w:asciiTheme="minorHAnsi" w:hAnsiTheme="minorHAnsi" w:cstheme="minorHAnsi"/>
        </w:rPr>
        <w:t xml:space="preserve"> </w:t>
      </w:r>
      <w:r w:rsidR="000977C2" w:rsidRPr="009C4DBD">
        <w:rPr>
          <w:rFonts w:asciiTheme="minorHAnsi" w:hAnsiTheme="minorHAnsi" w:cstheme="minorHAnsi"/>
        </w:rPr>
        <w:t xml:space="preserve">for funding </w:t>
      </w:r>
      <w:r w:rsidR="00FF539C" w:rsidRPr="009C4DBD">
        <w:rPr>
          <w:rFonts w:asciiTheme="minorHAnsi" w:hAnsiTheme="minorHAnsi" w:cstheme="minorHAnsi"/>
        </w:rPr>
        <w:t>to restore and conserve habitat necessary to support coastal, estuarine dependent, and diadromous fish species.</w:t>
      </w:r>
      <w:r w:rsidR="001A636F" w:rsidRPr="009C4DBD">
        <w:rPr>
          <w:rFonts w:asciiTheme="minorHAnsi" w:hAnsiTheme="minorHAnsi" w:cstheme="minorHAnsi"/>
        </w:rPr>
        <w:t xml:space="preserve"> </w:t>
      </w:r>
      <w:r w:rsidR="00FF539C" w:rsidRPr="009C4DBD">
        <w:rPr>
          <w:rFonts w:asciiTheme="minorHAnsi" w:hAnsiTheme="minorHAnsi" w:cstheme="minorHAnsi"/>
        </w:rPr>
        <w:t xml:space="preserve">Federal funding available </w:t>
      </w:r>
      <w:r w:rsidR="00261CD6" w:rsidRPr="009C4DBD">
        <w:rPr>
          <w:rFonts w:asciiTheme="minorHAnsi" w:hAnsiTheme="minorHAnsi" w:cstheme="minorHAnsi"/>
        </w:rPr>
        <w:t>through the National Fish Habitat Partnership (NFHP)</w:t>
      </w:r>
      <w:r w:rsidR="00FF539C" w:rsidRPr="009C4DBD">
        <w:rPr>
          <w:rFonts w:asciiTheme="minorHAnsi" w:hAnsiTheme="minorHAnsi" w:cstheme="minorHAnsi"/>
        </w:rPr>
        <w:t xml:space="preserve"> </w:t>
      </w:r>
      <w:r w:rsidR="00FB3EBE" w:rsidRPr="009C4DBD">
        <w:rPr>
          <w:rFonts w:asciiTheme="minorHAnsi" w:hAnsiTheme="minorHAnsi" w:cstheme="minorHAnsi"/>
        </w:rPr>
        <w:t xml:space="preserve">program </w:t>
      </w:r>
      <w:r w:rsidR="00FF539C" w:rsidRPr="009C4DBD">
        <w:rPr>
          <w:rFonts w:asciiTheme="minorHAnsi" w:hAnsiTheme="minorHAnsi" w:cstheme="minorHAnsi"/>
        </w:rPr>
        <w:t xml:space="preserve">will be used to </w:t>
      </w:r>
      <w:r w:rsidR="00D7371C" w:rsidRPr="009C4DBD">
        <w:rPr>
          <w:rFonts w:asciiTheme="minorHAnsi" w:hAnsiTheme="minorHAnsi" w:cstheme="minorHAnsi"/>
        </w:rPr>
        <w:t>support</w:t>
      </w:r>
      <w:r w:rsidR="003775E4" w:rsidRPr="009C4DBD">
        <w:rPr>
          <w:rFonts w:asciiTheme="minorHAnsi" w:hAnsiTheme="minorHAnsi" w:cstheme="minorHAnsi"/>
        </w:rPr>
        <w:t xml:space="preserve"> the top ranked proposals. </w:t>
      </w:r>
    </w:p>
    <w:p w14:paraId="47A87DDA" w14:textId="77777777" w:rsidR="00FB3EBE" w:rsidRPr="009C4DBD" w:rsidRDefault="00FB3EBE" w:rsidP="00FB3EBE">
      <w:pPr>
        <w:pStyle w:val="Default"/>
        <w:rPr>
          <w:rFonts w:asciiTheme="minorHAnsi" w:hAnsiTheme="minorHAnsi" w:cstheme="minorHAnsi"/>
          <w:color w:val="auto"/>
          <w:sz w:val="22"/>
          <w:szCs w:val="22"/>
        </w:rPr>
      </w:pPr>
    </w:p>
    <w:p w14:paraId="25F0E80B" w14:textId="72267D23" w:rsidR="00FB3EBE" w:rsidRPr="009C4DBD" w:rsidRDefault="00FB3EBE" w:rsidP="00FB3EBE">
      <w:pPr>
        <w:pStyle w:val="Default"/>
        <w:rPr>
          <w:rFonts w:asciiTheme="minorHAnsi" w:hAnsiTheme="minorHAnsi" w:cstheme="minorHAnsi"/>
          <w:color w:val="auto"/>
          <w:sz w:val="22"/>
          <w:szCs w:val="22"/>
        </w:rPr>
      </w:pPr>
      <w:r w:rsidRPr="009C4DBD">
        <w:rPr>
          <w:rFonts w:asciiTheme="minorHAnsi" w:hAnsiTheme="minorHAnsi" w:cstheme="minorHAnsi"/>
          <w:color w:val="auto"/>
          <w:sz w:val="22"/>
          <w:szCs w:val="22"/>
        </w:rPr>
        <w:t xml:space="preserve">America’s Conservation Enhancement (ACE) Act was passed by Congress and signed by the President on October 30, 2020. The legislation made significant changes to project </w:t>
      </w:r>
      <w:r w:rsidR="000977C2" w:rsidRPr="009C4DBD">
        <w:rPr>
          <w:rFonts w:asciiTheme="minorHAnsi" w:hAnsiTheme="minorHAnsi" w:cstheme="minorHAnsi"/>
          <w:color w:val="auto"/>
          <w:sz w:val="22"/>
          <w:szCs w:val="22"/>
        </w:rPr>
        <w:t xml:space="preserve">eligibility </w:t>
      </w:r>
      <w:r w:rsidRPr="009C4DBD">
        <w:rPr>
          <w:rFonts w:asciiTheme="minorHAnsi" w:hAnsiTheme="minorHAnsi" w:cstheme="minorHAnsi"/>
          <w:color w:val="auto"/>
          <w:sz w:val="22"/>
          <w:szCs w:val="22"/>
        </w:rPr>
        <w:t>requirements for this funding opportunity</w:t>
      </w:r>
      <w:r w:rsidR="000977C2" w:rsidRPr="009C4DBD">
        <w:rPr>
          <w:rFonts w:asciiTheme="minorHAnsi" w:hAnsiTheme="minorHAnsi" w:cstheme="minorHAnsi"/>
          <w:color w:val="auto"/>
          <w:sz w:val="22"/>
          <w:szCs w:val="22"/>
        </w:rPr>
        <w:t>; this is reflected in the requirements described below</w:t>
      </w:r>
      <w:r w:rsidR="009C4DBD">
        <w:rPr>
          <w:rFonts w:asciiTheme="minorHAnsi" w:hAnsiTheme="minorHAnsi" w:cstheme="minorHAnsi"/>
          <w:color w:val="auto"/>
          <w:sz w:val="22"/>
          <w:szCs w:val="22"/>
        </w:rPr>
        <w:t xml:space="preserve">. </w:t>
      </w:r>
      <w:r w:rsidRPr="009C4DBD">
        <w:rPr>
          <w:rFonts w:asciiTheme="minorHAnsi" w:hAnsiTheme="minorHAnsi" w:cstheme="minorHAnsi"/>
          <w:color w:val="auto"/>
          <w:sz w:val="22"/>
          <w:szCs w:val="22"/>
        </w:rPr>
        <w:t>The ACE Act places an emphasis on restoration efforts that will improve recreational fishing opportunities and public use of resource</w:t>
      </w:r>
      <w:r w:rsidR="000977C2" w:rsidRPr="009C4DBD">
        <w:rPr>
          <w:rFonts w:asciiTheme="minorHAnsi" w:hAnsiTheme="minorHAnsi" w:cstheme="minorHAnsi"/>
          <w:color w:val="auto"/>
          <w:sz w:val="22"/>
          <w:szCs w:val="22"/>
        </w:rPr>
        <w:t>s</w:t>
      </w:r>
      <w:r w:rsidRPr="009C4DBD">
        <w:rPr>
          <w:rFonts w:asciiTheme="minorHAnsi" w:hAnsiTheme="minorHAnsi" w:cstheme="minorHAnsi"/>
          <w:color w:val="auto"/>
          <w:sz w:val="22"/>
          <w:szCs w:val="22"/>
        </w:rPr>
        <w:t xml:space="preserve">. Improvements in public access as a component of projects are also encouraged. </w:t>
      </w:r>
    </w:p>
    <w:p w14:paraId="0FDFA13D" w14:textId="77777777" w:rsidR="00FB3EBE" w:rsidRPr="009C4DBD" w:rsidRDefault="00FB3EBE" w:rsidP="00FB3EBE">
      <w:pPr>
        <w:pStyle w:val="Default"/>
        <w:rPr>
          <w:rFonts w:asciiTheme="minorHAnsi" w:hAnsiTheme="minorHAnsi" w:cstheme="minorHAnsi"/>
          <w:color w:val="auto"/>
          <w:sz w:val="22"/>
          <w:szCs w:val="22"/>
        </w:rPr>
      </w:pPr>
    </w:p>
    <w:p w14:paraId="2602AB4A" w14:textId="72AE1DBD" w:rsidR="00FB3EBE" w:rsidRPr="009C4DBD" w:rsidRDefault="00FB3EBE" w:rsidP="00FB3EBE">
      <w:pPr>
        <w:pStyle w:val="Default"/>
        <w:rPr>
          <w:rFonts w:asciiTheme="minorHAnsi" w:hAnsiTheme="minorHAnsi" w:cstheme="minorHAnsi"/>
          <w:color w:val="auto"/>
          <w:sz w:val="22"/>
          <w:szCs w:val="22"/>
        </w:rPr>
      </w:pPr>
      <w:r w:rsidRPr="009C4DBD">
        <w:rPr>
          <w:rFonts w:asciiTheme="minorHAnsi" w:hAnsiTheme="minorHAnsi" w:cstheme="minorHAnsi"/>
          <w:color w:val="auto"/>
          <w:sz w:val="22"/>
          <w:szCs w:val="22"/>
        </w:rPr>
        <w:t xml:space="preserve">Specific requirements include: </w:t>
      </w:r>
    </w:p>
    <w:p w14:paraId="4F71FFB0" w14:textId="7BD76E82" w:rsidR="00FB3EBE" w:rsidRPr="009C4DBD" w:rsidRDefault="00FB3EBE" w:rsidP="00FB3EBE">
      <w:pPr>
        <w:pStyle w:val="Default"/>
        <w:rPr>
          <w:rFonts w:asciiTheme="minorHAnsi" w:hAnsiTheme="minorHAnsi" w:cstheme="minorHAnsi"/>
          <w:color w:val="auto"/>
          <w:sz w:val="22"/>
          <w:szCs w:val="22"/>
        </w:rPr>
      </w:pPr>
      <w:r w:rsidRPr="009C4DBD">
        <w:rPr>
          <w:rFonts w:asciiTheme="minorHAnsi" w:hAnsiTheme="minorHAnsi" w:cstheme="minorHAnsi"/>
          <w:color w:val="auto"/>
          <w:sz w:val="22"/>
          <w:szCs w:val="22"/>
        </w:rPr>
        <w:t xml:space="preserve">• Requested NFHP grant funds must be </w:t>
      </w:r>
      <w:r w:rsidRPr="003B6288">
        <w:rPr>
          <w:rFonts w:asciiTheme="minorHAnsi" w:hAnsiTheme="minorHAnsi" w:cstheme="minorHAnsi"/>
          <w:b/>
          <w:bCs/>
          <w:color w:val="auto"/>
          <w:sz w:val="22"/>
          <w:szCs w:val="22"/>
        </w:rPr>
        <w:t>matched</w:t>
      </w:r>
      <w:r w:rsidRPr="009C4DBD">
        <w:rPr>
          <w:rFonts w:asciiTheme="minorHAnsi" w:hAnsiTheme="minorHAnsi" w:cstheme="minorHAnsi"/>
          <w:color w:val="auto"/>
          <w:sz w:val="22"/>
          <w:szCs w:val="22"/>
        </w:rPr>
        <w:t xml:space="preserve"> </w:t>
      </w:r>
      <w:r w:rsidRPr="009C4DBD">
        <w:rPr>
          <w:rFonts w:asciiTheme="minorHAnsi" w:hAnsiTheme="minorHAnsi" w:cstheme="minorHAnsi"/>
          <w:b/>
          <w:bCs/>
          <w:color w:val="auto"/>
          <w:sz w:val="22"/>
          <w:szCs w:val="22"/>
        </w:rPr>
        <w:t>1:1 with non-federal funds</w:t>
      </w:r>
      <w:r w:rsidRPr="009C4DBD">
        <w:rPr>
          <w:rFonts w:asciiTheme="minorHAnsi" w:hAnsiTheme="minorHAnsi" w:cstheme="minorHAnsi"/>
          <w:color w:val="auto"/>
          <w:sz w:val="22"/>
          <w:szCs w:val="22"/>
        </w:rPr>
        <w:t>. Non-federal match can include cash and/or in-kind labor, materials</w:t>
      </w:r>
      <w:r w:rsidR="00BE6B8D">
        <w:rPr>
          <w:rFonts w:asciiTheme="minorHAnsi" w:hAnsiTheme="minorHAnsi" w:cstheme="minorHAnsi"/>
          <w:color w:val="auto"/>
          <w:sz w:val="22"/>
          <w:szCs w:val="22"/>
        </w:rPr>
        <w:t>,</w:t>
      </w:r>
      <w:r w:rsidRPr="009C4DBD">
        <w:rPr>
          <w:rFonts w:asciiTheme="minorHAnsi" w:hAnsiTheme="minorHAnsi" w:cstheme="minorHAnsi"/>
          <w:color w:val="auto"/>
          <w:sz w:val="22"/>
          <w:szCs w:val="22"/>
        </w:rPr>
        <w:t xml:space="preserve"> or equipment</w:t>
      </w:r>
      <w:r w:rsidR="000977C2" w:rsidRPr="009C4DBD">
        <w:rPr>
          <w:rFonts w:asciiTheme="minorHAnsi" w:hAnsiTheme="minorHAnsi" w:cstheme="minorHAnsi"/>
          <w:color w:val="auto"/>
          <w:sz w:val="22"/>
          <w:szCs w:val="22"/>
        </w:rPr>
        <w:t>,</w:t>
      </w:r>
      <w:r w:rsidRPr="009C4DBD">
        <w:rPr>
          <w:rFonts w:asciiTheme="minorHAnsi" w:hAnsiTheme="minorHAnsi" w:cstheme="minorHAnsi"/>
          <w:color w:val="auto"/>
          <w:sz w:val="22"/>
          <w:szCs w:val="22"/>
        </w:rPr>
        <w:t xml:space="preserve"> if there are no federal ties to those funds. State agency funds can be used for the non-federal match if labor and/or materials are not being matched to another federal grant and do not have a federal origin (e.g.</w:t>
      </w:r>
      <w:r w:rsidR="00D64B7B">
        <w:rPr>
          <w:rFonts w:asciiTheme="minorHAnsi" w:hAnsiTheme="minorHAnsi" w:cstheme="minorHAnsi"/>
          <w:color w:val="auto"/>
          <w:sz w:val="22"/>
          <w:szCs w:val="22"/>
        </w:rPr>
        <w:t>,</w:t>
      </w:r>
      <w:r w:rsidRPr="009C4DBD">
        <w:rPr>
          <w:rFonts w:asciiTheme="minorHAnsi" w:hAnsiTheme="minorHAnsi" w:cstheme="minorHAnsi"/>
          <w:color w:val="auto"/>
          <w:sz w:val="22"/>
          <w:szCs w:val="22"/>
        </w:rPr>
        <w:t xml:space="preserve"> WSFR). State agency funds that are used to match other federal grants would not be eligible as match. </w:t>
      </w:r>
    </w:p>
    <w:p w14:paraId="636AD98E" w14:textId="77777777" w:rsidR="00FB3EBE" w:rsidRPr="009C4DBD" w:rsidRDefault="00FB3EBE" w:rsidP="00FB3EBE">
      <w:pPr>
        <w:pStyle w:val="Default"/>
        <w:rPr>
          <w:rFonts w:asciiTheme="minorHAnsi" w:hAnsiTheme="minorHAnsi" w:cstheme="minorHAnsi"/>
          <w:color w:val="auto"/>
          <w:sz w:val="22"/>
          <w:szCs w:val="22"/>
        </w:rPr>
      </w:pPr>
      <w:r w:rsidRPr="009C4DBD">
        <w:rPr>
          <w:rFonts w:asciiTheme="minorHAnsi" w:hAnsiTheme="minorHAnsi" w:cstheme="minorHAnsi"/>
          <w:color w:val="auto"/>
          <w:sz w:val="22"/>
          <w:szCs w:val="22"/>
        </w:rPr>
        <w:t xml:space="preserve">• All NFHP funded projects must include an outreach/education component. </w:t>
      </w:r>
    </w:p>
    <w:p w14:paraId="01F28AC6" w14:textId="55EC0CD6" w:rsidR="00FB3EBE" w:rsidRPr="009C4DBD" w:rsidRDefault="00FB3EBE" w:rsidP="006B60DA">
      <w:pPr>
        <w:pStyle w:val="Default"/>
        <w:rPr>
          <w:rFonts w:asciiTheme="minorHAnsi" w:hAnsiTheme="minorHAnsi" w:cstheme="minorHAnsi"/>
          <w:color w:val="auto"/>
          <w:sz w:val="22"/>
          <w:szCs w:val="22"/>
        </w:rPr>
      </w:pPr>
      <w:r w:rsidRPr="009C4DBD">
        <w:rPr>
          <w:rFonts w:asciiTheme="minorHAnsi" w:hAnsiTheme="minorHAnsi" w:cstheme="minorHAnsi"/>
          <w:color w:val="auto"/>
          <w:sz w:val="22"/>
          <w:szCs w:val="22"/>
        </w:rPr>
        <w:t>• Monitoring and evaluation measures must be included as part of the project application but should not make up a significant portion of</w:t>
      </w:r>
      <w:r w:rsidR="006B60DA" w:rsidRPr="009C4DBD">
        <w:rPr>
          <w:rFonts w:asciiTheme="minorHAnsi" w:hAnsiTheme="minorHAnsi" w:cstheme="minorHAnsi"/>
          <w:color w:val="auto"/>
          <w:sz w:val="22"/>
          <w:szCs w:val="22"/>
        </w:rPr>
        <w:t xml:space="preserve"> the funding request. </w:t>
      </w:r>
    </w:p>
    <w:p w14:paraId="50C2714C" w14:textId="40156024" w:rsidR="00FB3EBE" w:rsidRPr="009C4DBD" w:rsidRDefault="00FB3EBE" w:rsidP="00FB3EBE">
      <w:pPr>
        <w:pStyle w:val="Default"/>
        <w:rPr>
          <w:rFonts w:asciiTheme="minorHAnsi" w:hAnsiTheme="minorHAnsi" w:cstheme="minorHAnsi"/>
          <w:color w:val="auto"/>
          <w:sz w:val="22"/>
          <w:szCs w:val="22"/>
        </w:rPr>
      </w:pPr>
      <w:r w:rsidRPr="009C4DBD">
        <w:rPr>
          <w:rFonts w:asciiTheme="minorHAnsi" w:hAnsiTheme="minorHAnsi" w:cstheme="minorHAnsi"/>
          <w:color w:val="auto"/>
          <w:sz w:val="22"/>
          <w:szCs w:val="22"/>
        </w:rPr>
        <w:t xml:space="preserve">• The ACE Act included special considerations for Indian Tribes. Please contact the ACFHP </w:t>
      </w:r>
      <w:r w:rsidR="009B77F4">
        <w:rPr>
          <w:rFonts w:asciiTheme="minorHAnsi" w:hAnsiTheme="minorHAnsi" w:cstheme="minorHAnsi"/>
          <w:color w:val="auto"/>
          <w:sz w:val="22"/>
          <w:szCs w:val="22"/>
        </w:rPr>
        <w:t>Chair</w:t>
      </w:r>
      <w:r w:rsidRPr="009C4DBD">
        <w:rPr>
          <w:rFonts w:asciiTheme="minorHAnsi" w:hAnsiTheme="minorHAnsi" w:cstheme="minorHAnsi"/>
          <w:color w:val="auto"/>
          <w:sz w:val="22"/>
          <w:szCs w:val="22"/>
        </w:rPr>
        <w:t xml:space="preserve"> </w:t>
      </w:r>
      <w:r w:rsidR="006B60DA" w:rsidRPr="009C4DBD">
        <w:rPr>
          <w:rFonts w:asciiTheme="minorHAnsi" w:hAnsiTheme="minorHAnsi" w:cstheme="minorHAnsi"/>
          <w:color w:val="auto"/>
          <w:sz w:val="22"/>
          <w:szCs w:val="22"/>
        </w:rPr>
        <w:t>for more details, if applicable.</w:t>
      </w:r>
      <w:r w:rsidRPr="009C4DBD">
        <w:rPr>
          <w:rFonts w:asciiTheme="minorHAnsi" w:hAnsiTheme="minorHAnsi" w:cstheme="minorHAnsi"/>
          <w:color w:val="auto"/>
          <w:sz w:val="22"/>
          <w:szCs w:val="22"/>
        </w:rPr>
        <w:t xml:space="preserve"> </w:t>
      </w:r>
    </w:p>
    <w:p w14:paraId="6CECF538" w14:textId="78D24032" w:rsidR="00FB3EBE" w:rsidRPr="009C4DBD" w:rsidRDefault="00FB3EBE" w:rsidP="00FB3EBE">
      <w:pPr>
        <w:pStyle w:val="Default"/>
        <w:rPr>
          <w:rFonts w:asciiTheme="minorHAnsi" w:hAnsiTheme="minorHAnsi" w:cstheme="minorHAnsi"/>
          <w:color w:val="auto"/>
          <w:sz w:val="22"/>
          <w:szCs w:val="22"/>
        </w:rPr>
      </w:pPr>
      <w:r w:rsidRPr="009C4DBD">
        <w:rPr>
          <w:rFonts w:asciiTheme="minorHAnsi" w:hAnsiTheme="minorHAnsi" w:cstheme="minorHAnsi"/>
          <w:color w:val="auto"/>
          <w:sz w:val="22"/>
          <w:szCs w:val="22"/>
        </w:rPr>
        <w:t xml:space="preserve">• The ACE Act allows a state, local government, or other non-federal entity to receive NFHP funds for the acquisition of real property from willing sellers if the acquisition ensures public access for fish and wildlife-dependent recreation or contributes </w:t>
      </w:r>
      <w:r w:rsidR="000977C2" w:rsidRPr="009C4DBD">
        <w:rPr>
          <w:rFonts w:asciiTheme="minorHAnsi" w:hAnsiTheme="minorHAnsi" w:cstheme="minorHAnsi"/>
          <w:color w:val="auto"/>
          <w:sz w:val="22"/>
          <w:szCs w:val="22"/>
        </w:rPr>
        <w:t xml:space="preserve">to </w:t>
      </w:r>
      <w:r w:rsidRPr="009C4DBD">
        <w:rPr>
          <w:rFonts w:asciiTheme="minorHAnsi" w:hAnsiTheme="minorHAnsi" w:cstheme="minorHAnsi"/>
          <w:color w:val="auto"/>
          <w:sz w:val="22"/>
          <w:szCs w:val="22"/>
        </w:rPr>
        <w:t>a scientifically based, direct enhancement to the health of fish and fish populations as determined by the NFHP Board. All real property acquisition projects funded with NFHP funds must be approved by the state agency</w:t>
      </w:r>
      <w:r w:rsidR="00AE7E5B">
        <w:rPr>
          <w:rFonts w:asciiTheme="minorHAnsi" w:hAnsiTheme="minorHAnsi" w:cstheme="minorHAnsi"/>
          <w:color w:val="auto"/>
          <w:sz w:val="22"/>
          <w:szCs w:val="22"/>
        </w:rPr>
        <w:t xml:space="preserve"> responsible for sovereign land ownership and management</w:t>
      </w:r>
      <w:r w:rsidRPr="009C4DBD">
        <w:rPr>
          <w:rFonts w:asciiTheme="minorHAnsi" w:hAnsiTheme="minorHAnsi" w:cstheme="minorHAnsi"/>
          <w:color w:val="auto"/>
          <w:sz w:val="22"/>
          <w:szCs w:val="22"/>
        </w:rPr>
        <w:t xml:space="preserve"> in the state in which the project is occurring. If you are applying for acquisition funding, </w:t>
      </w:r>
      <w:r w:rsidR="006B60DA" w:rsidRPr="009C4DBD">
        <w:rPr>
          <w:rFonts w:asciiTheme="minorHAnsi" w:hAnsiTheme="minorHAnsi" w:cstheme="minorHAnsi"/>
          <w:color w:val="auto"/>
          <w:sz w:val="22"/>
          <w:szCs w:val="22"/>
        </w:rPr>
        <w:t xml:space="preserve">contact the ACFHP </w:t>
      </w:r>
      <w:r w:rsidR="009B77F4">
        <w:rPr>
          <w:rFonts w:asciiTheme="minorHAnsi" w:hAnsiTheme="minorHAnsi" w:cstheme="minorHAnsi"/>
          <w:color w:val="auto"/>
          <w:sz w:val="22"/>
          <w:szCs w:val="22"/>
        </w:rPr>
        <w:t>Chair</w:t>
      </w:r>
      <w:r w:rsidR="006B60DA" w:rsidRPr="009C4DBD">
        <w:rPr>
          <w:rFonts w:asciiTheme="minorHAnsi" w:hAnsiTheme="minorHAnsi" w:cstheme="minorHAnsi"/>
          <w:color w:val="auto"/>
          <w:sz w:val="22"/>
          <w:szCs w:val="22"/>
        </w:rPr>
        <w:t xml:space="preserve"> for more details.</w:t>
      </w:r>
    </w:p>
    <w:p w14:paraId="1268CB43" w14:textId="77777777" w:rsidR="00B3491F" w:rsidRPr="009C4DBD" w:rsidRDefault="00B3491F" w:rsidP="00B3491F">
      <w:pPr>
        <w:autoSpaceDE w:val="0"/>
        <w:autoSpaceDN w:val="0"/>
        <w:adjustRightInd w:val="0"/>
        <w:spacing w:after="0" w:line="240" w:lineRule="auto"/>
        <w:rPr>
          <w:rFonts w:asciiTheme="minorHAnsi" w:hAnsiTheme="minorHAnsi" w:cstheme="minorHAnsi"/>
        </w:rPr>
      </w:pPr>
    </w:p>
    <w:p w14:paraId="594A97A4" w14:textId="3A4C70EF" w:rsidR="00B3491F" w:rsidRPr="009C4DBD" w:rsidRDefault="00FF539C" w:rsidP="00B3491F">
      <w:pPr>
        <w:autoSpaceDE w:val="0"/>
        <w:autoSpaceDN w:val="0"/>
        <w:adjustRightInd w:val="0"/>
        <w:spacing w:after="0" w:line="240" w:lineRule="auto"/>
        <w:rPr>
          <w:rFonts w:asciiTheme="minorHAnsi" w:hAnsiTheme="minorHAnsi" w:cstheme="minorHAnsi"/>
          <w:color w:val="000000"/>
        </w:rPr>
      </w:pPr>
      <w:r w:rsidRPr="009C4DBD">
        <w:rPr>
          <w:rFonts w:asciiTheme="minorHAnsi" w:hAnsiTheme="minorHAnsi" w:cstheme="minorHAnsi"/>
          <w:color w:val="000000"/>
        </w:rPr>
        <w:t xml:space="preserve">These funds can only be used for </w:t>
      </w:r>
      <w:r w:rsidR="00BE6B8D">
        <w:rPr>
          <w:rFonts w:asciiTheme="minorHAnsi" w:hAnsiTheme="minorHAnsi" w:cstheme="minorHAnsi"/>
          <w:color w:val="000000"/>
        </w:rPr>
        <w:t xml:space="preserve">land acquisition or </w:t>
      </w:r>
      <w:r w:rsidRPr="009C4DBD">
        <w:rPr>
          <w:rFonts w:asciiTheme="minorHAnsi" w:hAnsiTheme="minorHAnsi" w:cstheme="minorHAnsi"/>
          <w:color w:val="000000"/>
        </w:rPr>
        <w:t xml:space="preserve">on-the-ground habitat conservation and </w:t>
      </w:r>
      <w:r w:rsidR="00741E54" w:rsidRPr="009C4DBD">
        <w:rPr>
          <w:rFonts w:asciiTheme="minorHAnsi" w:hAnsiTheme="minorHAnsi" w:cstheme="minorHAnsi"/>
          <w:color w:val="000000"/>
        </w:rPr>
        <w:t>restoration</w:t>
      </w:r>
      <w:r w:rsidRPr="009C4DBD">
        <w:rPr>
          <w:rFonts w:asciiTheme="minorHAnsi" w:hAnsiTheme="minorHAnsi" w:cstheme="minorHAnsi"/>
          <w:color w:val="000000"/>
        </w:rPr>
        <w:t xml:space="preserve"> proje</w:t>
      </w:r>
      <w:r w:rsidR="008735EC" w:rsidRPr="009C4DBD">
        <w:rPr>
          <w:rFonts w:asciiTheme="minorHAnsi" w:hAnsiTheme="minorHAnsi" w:cstheme="minorHAnsi"/>
          <w:color w:val="000000"/>
        </w:rPr>
        <w:t>cts</w:t>
      </w:r>
      <w:r w:rsidR="006C0248" w:rsidRPr="009C4DBD">
        <w:rPr>
          <w:rFonts w:asciiTheme="minorHAnsi" w:hAnsiTheme="minorHAnsi" w:cstheme="minorHAnsi"/>
          <w:color w:val="000000"/>
        </w:rPr>
        <w:t xml:space="preserve"> and associated design and </w:t>
      </w:r>
      <w:r w:rsidR="005432C8" w:rsidRPr="009C4DBD">
        <w:rPr>
          <w:rFonts w:asciiTheme="minorHAnsi" w:hAnsiTheme="minorHAnsi" w:cstheme="minorHAnsi"/>
          <w:color w:val="000000"/>
        </w:rPr>
        <w:t>monitoring</w:t>
      </w:r>
      <w:r w:rsidR="003203F8" w:rsidRPr="009C4DBD">
        <w:rPr>
          <w:rFonts w:asciiTheme="minorHAnsi" w:hAnsiTheme="minorHAnsi" w:cstheme="minorHAnsi"/>
          <w:color w:val="000000"/>
        </w:rPr>
        <w:t xml:space="preserve"> activities</w:t>
      </w:r>
      <w:r w:rsidR="008735EC" w:rsidRPr="009C4DBD">
        <w:rPr>
          <w:rFonts w:asciiTheme="minorHAnsi" w:hAnsiTheme="minorHAnsi" w:cstheme="minorHAnsi"/>
          <w:color w:val="000000"/>
        </w:rPr>
        <w:t xml:space="preserve">. </w:t>
      </w:r>
      <w:r w:rsidR="00741E54" w:rsidRPr="009C4DBD">
        <w:rPr>
          <w:rFonts w:asciiTheme="minorHAnsi" w:hAnsiTheme="minorHAnsi" w:cstheme="minorHAnsi"/>
          <w:b/>
          <w:color w:val="000000"/>
        </w:rPr>
        <w:t>They may not be used for</w:t>
      </w:r>
      <w:r w:rsidR="00AA6E41" w:rsidRPr="009C4DBD">
        <w:rPr>
          <w:rFonts w:asciiTheme="minorHAnsi" w:hAnsiTheme="minorHAnsi" w:cstheme="minorHAnsi"/>
          <w:b/>
          <w:color w:val="000000"/>
        </w:rPr>
        <w:t xml:space="preserve"> </w:t>
      </w:r>
      <w:r w:rsidR="001F076D" w:rsidRPr="009C4DBD">
        <w:rPr>
          <w:rFonts w:asciiTheme="minorHAnsi" w:hAnsiTheme="minorHAnsi" w:cstheme="minorHAnsi"/>
          <w:b/>
          <w:color w:val="000000"/>
        </w:rPr>
        <w:t>projects required as part of a regulatory action</w:t>
      </w:r>
      <w:r w:rsidR="006C0248" w:rsidRPr="009C4DBD">
        <w:rPr>
          <w:rFonts w:asciiTheme="minorHAnsi" w:hAnsiTheme="minorHAnsi" w:cstheme="minorHAnsi"/>
          <w:b/>
          <w:color w:val="000000"/>
        </w:rPr>
        <w:t xml:space="preserve">. </w:t>
      </w:r>
      <w:r w:rsidR="009014DC" w:rsidRPr="009C4DBD">
        <w:rPr>
          <w:rFonts w:asciiTheme="minorHAnsi" w:hAnsiTheme="minorHAnsi" w:cstheme="minorHAnsi"/>
          <w:b/>
          <w:color w:val="000000"/>
        </w:rPr>
        <w:t xml:space="preserve">At this time, </w:t>
      </w:r>
      <w:r w:rsidR="00446196" w:rsidRPr="009C4DBD">
        <w:rPr>
          <w:rFonts w:asciiTheme="minorHAnsi" w:hAnsiTheme="minorHAnsi" w:cstheme="minorHAnsi"/>
          <w:b/>
          <w:color w:val="000000"/>
        </w:rPr>
        <w:t xml:space="preserve">ACFHP is not soliciting applications for research projects </w:t>
      </w:r>
      <w:r w:rsidR="006C0248" w:rsidRPr="009C4DBD">
        <w:rPr>
          <w:rFonts w:asciiTheme="minorHAnsi" w:hAnsiTheme="minorHAnsi" w:cstheme="minorHAnsi"/>
          <w:b/>
          <w:color w:val="000000"/>
        </w:rPr>
        <w:t xml:space="preserve">that do not include on-the-ground habitat </w:t>
      </w:r>
      <w:r w:rsidR="00413D1B" w:rsidRPr="009C4DBD">
        <w:rPr>
          <w:rFonts w:asciiTheme="minorHAnsi" w:hAnsiTheme="minorHAnsi" w:cstheme="minorHAnsi"/>
          <w:b/>
          <w:color w:val="000000"/>
        </w:rPr>
        <w:t>restoration</w:t>
      </w:r>
      <w:r w:rsidR="002A27FD" w:rsidRPr="009C4DBD">
        <w:rPr>
          <w:rFonts w:asciiTheme="minorHAnsi" w:hAnsiTheme="minorHAnsi" w:cstheme="minorHAnsi"/>
          <w:b/>
          <w:color w:val="000000"/>
        </w:rPr>
        <w:t>.</w:t>
      </w:r>
      <w:r w:rsidR="00413D1B" w:rsidRPr="009C4DBD">
        <w:rPr>
          <w:rFonts w:asciiTheme="minorHAnsi" w:hAnsiTheme="minorHAnsi" w:cstheme="minorHAnsi"/>
          <w:color w:val="000000"/>
        </w:rPr>
        <w:t xml:space="preserve"> </w:t>
      </w:r>
      <w:r w:rsidR="00A36F97">
        <w:rPr>
          <w:rFonts w:asciiTheme="minorHAnsi" w:hAnsiTheme="minorHAnsi" w:cstheme="minorHAnsi"/>
          <w:color w:val="000000"/>
        </w:rPr>
        <w:t xml:space="preserve">Construction phase </w:t>
      </w:r>
      <w:r w:rsidR="005432C8" w:rsidRPr="009C4DBD">
        <w:rPr>
          <w:rFonts w:asciiTheme="minorHAnsi" w:hAnsiTheme="minorHAnsi" w:cstheme="minorHAnsi"/>
          <w:color w:val="000000"/>
        </w:rPr>
        <w:t>projects are expected to have received all necessary permits</w:t>
      </w:r>
      <w:r w:rsidR="00A36F97">
        <w:rPr>
          <w:rFonts w:asciiTheme="minorHAnsi" w:hAnsiTheme="minorHAnsi" w:cstheme="minorHAnsi"/>
          <w:color w:val="000000"/>
        </w:rPr>
        <w:t xml:space="preserve"> and</w:t>
      </w:r>
      <w:r w:rsidR="006E7E0E" w:rsidRPr="009C4DBD">
        <w:rPr>
          <w:rFonts w:asciiTheme="minorHAnsi" w:hAnsiTheme="minorHAnsi" w:cstheme="minorHAnsi"/>
          <w:color w:val="000000"/>
        </w:rPr>
        <w:t xml:space="preserve"> meet all environmental compliance requirements</w:t>
      </w:r>
      <w:r w:rsidR="00A36F97">
        <w:rPr>
          <w:rFonts w:asciiTheme="minorHAnsi" w:hAnsiTheme="minorHAnsi" w:cstheme="minorHAnsi"/>
          <w:color w:val="000000"/>
        </w:rPr>
        <w:t>. All projects are expected to be</w:t>
      </w:r>
      <w:r w:rsidR="005432C8" w:rsidRPr="009C4DBD">
        <w:rPr>
          <w:rFonts w:asciiTheme="minorHAnsi" w:hAnsiTheme="minorHAnsi" w:cstheme="minorHAnsi"/>
          <w:color w:val="000000"/>
        </w:rPr>
        <w:t xml:space="preserve"> completed within </w:t>
      </w:r>
      <w:r w:rsidR="003E1944" w:rsidRPr="009C4DBD">
        <w:rPr>
          <w:rFonts w:asciiTheme="minorHAnsi" w:hAnsiTheme="minorHAnsi" w:cstheme="minorHAnsi"/>
          <w:color w:val="000000"/>
        </w:rPr>
        <w:t>18 months</w:t>
      </w:r>
      <w:r w:rsidR="005432C8" w:rsidRPr="009C4DBD">
        <w:rPr>
          <w:rFonts w:asciiTheme="minorHAnsi" w:hAnsiTheme="minorHAnsi" w:cstheme="minorHAnsi"/>
          <w:color w:val="000000"/>
        </w:rPr>
        <w:t xml:space="preserve"> of receipt of funding.  </w:t>
      </w:r>
      <w:r w:rsidR="00741E54" w:rsidRPr="009C4DBD">
        <w:rPr>
          <w:rFonts w:asciiTheme="minorHAnsi" w:hAnsiTheme="minorHAnsi" w:cstheme="minorHAnsi"/>
          <w:color w:val="000000"/>
        </w:rPr>
        <w:t xml:space="preserve"> </w:t>
      </w:r>
    </w:p>
    <w:p w14:paraId="06D3B16C" w14:textId="77777777" w:rsidR="00FB3EBE" w:rsidRPr="009C4DBD" w:rsidRDefault="00FB3EBE" w:rsidP="00B3491F">
      <w:pPr>
        <w:autoSpaceDE w:val="0"/>
        <w:autoSpaceDN w:val="0"/>
        <w:adjustRightInd w:val="0"/>
        <w:spacing w:after="0" w:line="240" w:lineRule="auto"/>
        <w:rPr>
          <w:rFonts w:asciiTheme="minorHAnsi" w:hAnsiTheme="minorHAnsi" w:cstheme="minorHAnsi"/>
          <w:color w:val="000000"/>
        </w:rPr>
      </w:pPr>
    </w:p>
    <w:p w14:paraId="2A09D615" w14:textId="38343249" w:rsidR="00DD055F" w:rsidRPr="009C4DBD" w:rsidRDefault="00DD055F" w:rsidP="00FB3EBE">
      <w:pPr>
        <w:autoSpaceDE w:val="0"/>
        <w:autoSpaceDN w:val="0"/>
        <w:adjustRightInd w:val="0"/>
        <w:spacing w:after="0" w:line="240" w:lineRule="auto"/>
        <w:contextualSpacing/>
        <w:rPr>
          <w:rFonts w:asciiTheme="minorHAnsi" w:hAnsiTheme="minorHAnsi" w:cstheme="minorHAnsi"/>
        </w:rPr>
      </w:pPr>
      <w:r w:rsidRPr="009C4DBD">
        <w:rPr>
          <w:rFonts w:asciiTheme="minorHAnsi" w:hAnsiTheme="minorHAnsi" w:cstheme="minorHAnsi"/>
          <w:b/>
          <w:color w:val="000000"/>
        </w:rPr>
        <w:lastRenderedPageBreak/>
        <w:t>Available funding</w:t>
      </w:r>
      <w:r w:rsidR="00FB3EBE" w:rsidRPr="009C4DBD">
        <w:rPr>
          <w:rFonts w:asciiTheme="minorHAnsi" w:hAnsiTheme="minorHAnsi" w:cstheme="minorHAnsi"/>
          <w:b/>
          <w:color w:val="000000"/>
        </w:rPr>
        <w:t>:</w:t>
      </w:r>
      <w:r w:rsidR="00FB3EBE" w:rsidRPr="009C4DBD">
        <w:rPr>
          <w:rFonts w:asciiTheme="minorHAnsi" w:hAnsiTheme="minorHAnsi" w:cstheme="minorHAnsi"/>
          <w:color w:val="000000"/>
        </w:rPr>
        <w:t xml:space="preserve"> </w:t>
      </w:r>
      <w:r w:rsidR="00971B23" w:rsidRPr="009C4DBD">
        <w:rPr>
          <w:rFonts w:asciiTheme="minorHAnsi" w:hAnsiTheme="minorHAnsi" w:cstheme="minorHAnsi"/>
        </w:rPr>
        <w:t xml:space="preserve">In past funding cycles, we typically </w:t>
      </w:r>
      <w:r w:rsidR="00FB3EBE" w:rsidRPr="009C4DBD">
        <w:rPr>
          <w:rFonts w:asciiTheme="minorHAnsi" w:hAnsiTheme="minorHAnsi" w:cstheme="minorHAnsi"/>
        </w:rPr>
        <w:t>support</w:t>
      </w:r>
      <w:r w:rsidR="00971B23" w:rsidRPr="009C4DBD">
        <w:rPr>
          <w:rFonts w:asciiTheme="minorHAnsi" w:hAnsiTheme="minorHAnsi" w:cstheme="minorHAnsi"/>
        </w:rPr>
        <w:t>ed</w:t>
      </w:r>
      <w:r w:rsidR="00FB3EBE" w:rsidRPr="009C4DBD">
        <w:rPr>
          <w:rFonts w:asciiTheme="minorHAnsi" w:hAnsiTheme="minorHAnsi" w:cstheme="minorHAnsi"/>
        </w:rPr>
        <w:t xml:space="preserve"> 2-4 projects </w:t>
      </w:r>
      <w:r w:rsidR="00971B23" w:rsidRPr="009C4DBD">
        <w:rPr>
          <w:rFonts w:asciiTheme="minorHAnsi" w:hAnsiTheme="minorHAnsi" w:cstheme="minorHAnsi"/>
        </w:rPr>
        <w:t xml:space="preserve">for a total of $90,000 – </w:t>
      </w:r>
      <w:r w:rsidR="002D2D10">
        <w:rPr>
          <w:rFonts w:asciiTheme="minorHAnsi" w:hAnsiTheme="minorHAnsi" w:cstheme="minorHAnsi"/>
        </w:rPr>
        <w:t>$</w:t>
      </w:r>
      <w:r w:rsidR="00971B23" w:rsidRPr="009C4DBD">
        <w:rPr>
          <w:rFonts w:asciiTheme="minorHAnsi" w:hAnsiTheme="minorHAnsi" w:cstheme="minorHAnsi"/>
        </w:rPr>
        <w:t>2</w:t>
      </w:r>
      <w:r w:rsidR="00472692">
        <w:rPr>
          <w:rFonts w:asciiTheme="minorHAnsi" w:hAnsiTheme="minorHAnsi" w:cstheme="minorHAnsi"/>
        </w:rPr>
        <w:t>50</w:t>
      </w:r>
      <w:r w:rsidR="00971B23" w:rsidRPr="009C4DBD">
        <w:rPr>
          <w:rFonts w:asciiTheme="minorHAnsi" w:hAnsiTheme="minorHAnsi" w:cstheme="minorHAnsi"/>
        </w:rPr>
        <w:t>,000</w:t>
      </w:r>
      <w:r w:rsidR="00BE6B8D">
        <w:rPr>
          <w:rFonts w:asciiTheme="minorHAnsi" w:hAnsiTheme="minorHAnsi" w:cstheme="minorHAnsi"/>
        </w:rPr>
        <w:t xml:space="preserve"> annually</w:t>
      </w:r>
      <w:r w:rsidR="00FB3EBE" w:rsidRPr="009C4DBD">
        <w:rPr>
          <w:rFonts w:asciiTheme="minorHAnsi" w:hAnsiTheme="minorHAnsi" w:cstheme="minorHAnsi"/>
        </w:rPr>
        <w:t xml:space="preserve">. </w:t>
      </w:r>
      <w:r w:rsidR="00971B23" w:rsidRPr="009C4DBD">
        <w:rPr>
          <w:rFonts w:asciiTheme="minorHAnsi" w:hAnsiTheme="minorHAnsi" w:cstheme="minorHAnsi"/>
        </w:rPr>
        <w:t xml:space="preserve">We do not have a maximum request amount. </w:t>
      </w:r>
      <w:r w:rsidRPr="009C4DBD">
        <w:rPr>
          <w:rFonts w:asciiTheme="minorHAnsi" w:hAnsiTheme="minorHAnsi" w:cstheme="minorHAnsi"/>
        </w:rPr>
        <w:t xml:space="preserve">This is a very competitive process and the amount of funding applied for has always exceeded the amount available. As noted above, successful proposals must demonstrate a minimum 1:1 non-federal match. Once the requested NFHP grant funds are matched with non-federal funds/in-kind, an unlimited amount of </w:t>
      </w:r>
      <w:r w:rsidR="00A36F97">
        <w:rPr>
          <w:rFonts w:asciiTheme="minorHAnsi" w:hAnsiTheme="minorHAnsi" w:cstheme="minorHAnsi"/>
        </w:rPr>
        <w:t xml:space="preserve">federal and </w:t>
      </w:r>
      <w:r w:rsidR="00AE7E5B">
        <w:rPr>
          <w:rFonts w:asciiTheme="minorHAnsi" w:hAnsiTheme="minorHAnsi" w:cstheme="minorHAnsi"/>
        </w:rPr>
        <w:t>non-</w:t>
      </w:r>
      <w:r w:rsidRPr="009C4DBD">
        <w:rPr>
          <w:rFonts w:asciiTheme="minorHAnsi" w:hAnsiTheme="minorHAnsi" w:cstheme="minorHAnsi"/>
        </w:rPr>
        <w:t xml:space="preserve">federal contributions to the project are allowed. </w:t>
      </w:r>
      <w:r w:rsidR="007012D6" w:rsidRPr="009C4DBD">
        <w:rPr>
          <w:rFonts w:asciiTheme="minorHAnsi" w:hAnsiTheme="minorHAnsi" w:cstheme="minorHAnsi"/>
        </w:rPr>
        <w:t>ACFHP gives special consideration to projects with more than the minimum match.</w:t>
      </w:r>
    </w:p>
    <w:p w14:paraId="3C0CD276" w14:textId="77777777" w:rsidR="00DD055F" w:rsidRPr="009C4DBD" w:rsidRDefault="00DD055F" w:rsidP="00FB3EBE">
      <w:pPr>
        <w:autoSpaceDE w:val="0"/>
        <w:autoSpaceDN w:val="0"/>
        <w:adjustRightInd w:val="0"/>
        <w:spacing w:after="0" w:line="240" w:lineRule="auto"/>
        <w:contextualSpacing/>
        <w:rPr>
          <w:rFonts w:asciiTheme="minorHAnsi" w:hAnsiTheme="minorHAnsi" w:cstheme="minorHAnsi"/>
        </w:rPr>
      </w:pPr>
    </w:p>
    <w:p w14:paraId="1FC3F127" w14:textId="6803A3A9" w:rsidR="00FB3EBE" w:rsidRPr="009C4DBD" w:rsidRDefault="00DD055F" w:rsidP="00FB3EBE">
      <w:pPr>
        <w:autoSpaceDE w:val="0"/>
        <w:autoSpaceDN w:val="0"/>
        <w:adjustRightInd w:val="0"/>
        <w:spacing w:after="0" w:line="240" w:lineRule="auto"/>
        <w:contextualSpacing/>
        <w:rPr>
          <w:rFonts w:asciiTheme="minorHAnsi" w:hAnsiTheme="minorHAnsi" w:cstheme="minorHAnsi"/>
        </w:rPr>
      </w:pPr>
      <w:r w:rsidRPr="009C4DBD">
        <w:rPr>
          <w:rFonts w:asciiTheme="minorHAnsi" w:hAnsiTheme="minorHAnsi" w:cstheme="minorHAnsi"/>
          <w:b/>
        </w:rPr>
        <w:t>Timeline:</w:t>
      </w:r>
      <w:r w:rsidRPr="009C4DBD">
        <w:rPr>
          <w:rFonts w:asciiTheme="minorHAnsi" w:hAnsiTheme="minorHAnsi" w:cstheme="minorHAnsi"/>
        </w:rPr>
        <w:t xml:space="preserve"> </w:t>
      </w:r>
      <w:r w:rsidR="00FB3EBE" w:rsidRPr="009C4DBD">
        <w:rPr>
          <w:rFonts w:asciiTheme="minorHAnsi" w:hAnsiTheme="minorHAnsi" w:cstheme="minorHAnsi"/>
          <w:color w:val="000000"/>
        </w:rPr>
        <w:t xml:space="preserve">Applicants will be notified of their projects’ funding status as that information becomes available. Funding decisions will not be made until a </w:t>
      </w:r>
      <w:r w:rsidR="00FB3EBE" w:rsidRPr="009C4DBD">
        <w:rPr>
          <w:rFonts w:asciiTheme="minorHAnsi" w:hAnsiTheme="minorHAnsi" w:cstheme="minorHAnsi"/>
        </w:rPr>
        <w:t>federal budget is passed for FY202</w:t>
      </w:r>
      <w:r w:rsidR="000E686C">
        <w:rPr>
          <w:rFonts w:asciiTheme="minorHAnsi" w:hAnsiTheme="minorHAnsi" w:cstheme="minorHAnsi"/>
        </w:rPr>
        <w:t>5</w:t>
      </w:r>
      <w:r w:rsidR="00FB3EBE" w:rsidRPr="009C4DBD">
        <w:rPr>
          <w:rFonts w:asciiTheme="minorHAnsi" w:hAnsiTheme="minorHAnsi" w:cstheme="minorHAnsi"/>
        </w:rPr>
        <w:t>. FY202</w:t>
      </w:r>
      <w:r w:rsidR="000E686C">
        <w:rPr>
          <w:rFonts w:asciiTheme="minorHAnsi" w:hAnsiTheme="minorHAnsi" w:cstheme="minorHAnsi"/>
        </w:rPr>
        <w:t>5</w:t>
      </w:r>
      <w:r w:rsidR="00FB3EBE" w:rsidRPr="009C4DBD">
        <w:rPr>
          <w:rFonts w:asciiTheme="minorHAnsi" w:hAnsiTheme="minorHAnsi" w:cstheme="minorHAnsi"/>
        </w:rPr>
        <w:t xml:space="preserve"> starts on October 1, 202</w:t>
      </w:r>
      <w:r w:rsidR="000E686C">
        <w:rPr>
          <w:rFonts w:asciiTheme="minorHAnsi" w:hAnsiTheme="minorHAnsi" w:cstheme="minorHAnsi"/>
        </w:rPr>
        <w:t>4</w:t>
      </w:r>
      <w:r w:rsidR="00FB3EBE" w:rsidRPr="009C4DBD">
        <w:rPr>
          <w:rFonts w:asciiTheme="minorHAnsi" w:hAnsiTheme="minorHAnsi" w:cstheme="minorHAnsi"/>
        </w:rPr>
        <w:t>. Applicants should not expect to hear anything until at least the last quarter of 202</w:t>
      </w:r>
      <w:r w:rsidR="000E686C">
        <w:rPr>
          <w:rFonts w:asciiTheme="minorHAnsi" w:hAnsiTheme="minorHAnsi" w:cstheme="minorHAnsi"/>
        </w:rPr>
        <w:t>4</w:t>
      </w:r>
      <w:r w:rsidR="00FB3EBE" w:rsidRPr="009C4DBD">
        <w:rPr>
          <w:rFonts w:asciiTheme="minorHAnsi" w:hAnsiTheme="minorHAnsi" w:cstheme="minorHAnsi"/>
        </w:rPr>
        <w:t xml:space="preserve">. The </w:t>
      </w:r>
      <w:r w:rsidR="003517F8" w:rsidRPr="009C4DBD">
        <w:rPr>
          <w:rFonts w:asciiTheme="minorHAnsi" w:hAnsiTheme="minorHAnsi" w:cstheme="minorHAnsi"/>
        </w:rPr>
        <w:t xml:space="preserve">total </w:t>
      </w:r>
      <w:r w:rsidR="009C4DBD">
        <w:rPr>
          <w:rFonts w:asciiTheme="minorHAnsi" w:hAnsiTheme="minorHAnsi" w:cstheme="minorHAnsi"/>
        </w:rPr>
        <w:t>amount</w:t>
      </w:r>
      <w:r w:rsidR="00FB3EBE" w:rsidRPr="009C4DBD">
        <w:rPr>
          <w:rFonts w:asciiTheme="minorHAnsi" w:hAnsiTheme="minorHAnsi" w:cstheme="minorHAnsi"/>
        </w:rPr>
        <w:t xml:space="preserve"> available </w:t>
      </w:r>
      <w:r w:rsidR="003517F8" w:rsidRPr="009C4DBD">
        <w:rPr>
          <w:rFonts w:asciiTheme="minorHAnsi" w:hAnsiTheme="minorHAnsi" w:cstheme="minorHAnsi"/>
        </w:rPr>
        <w:t xml:space="preserve">to fund projects </w:t>
      </w:r>
      <w:r w:rsidR="00FB3EBE" w:rsidRPr="009C4DBD">
        <w:rPr>
          <w:rFonts w:asciiTheme="minorHAnsi" w:hAnsiTheme="minorHAnsi" w:cstheme="minorHAnsi"/>
        </w:rPr>
        <w:t xml:space="preserve">is unknown at this time. </w:t>
      </w:r>
    </w:p>
    <w:p w14:paraId="48154B37" w14:textId="77777777" w:rsidR="00FB3EBE" w:rsidRPr="009C4DBD" w:rsidRDefault="00FB3EBE" w:rsidP="00B3491F">
      <w:pPr>
        <w:autoSpaceDE w:val="0"/>
        <w:autoSpaceDN w:val="0"/>
        <w:adjustRightInd w:val="0"/>
        <w:spacing w:after="0" w:line="240" w:lineRule="auto"/>
        <w:rPr>
          <w:rFonts w:asciiTheme="minorHAnsi" w:hAnsiTheme="minorHAnsi" w:cstheme="minorHAnsi"/>
        </w:rPr>
      </w:pPr>
    </w:p>
    <w:p w14:paraId="73F364C1" w14:textId="43F07DE7" w:rsidR="00FB3EBE" w:rsidRPr="009C4DBD" w:rsidRDefault="00FB3EBE" w:rsidP="00B3491F">
      <w:pPr>
        <w:autoSpaceDE w:val="0"/>
        <w:autoSpaceDN w:val="0"/>
        <w:adjustRightInd w:val="0"/>
        <w:spacing w:after="0" w:line="240" w:lineRule="auto"/>
        <w:rPr>
          <w:rFonts w:asciiTheme="minorHAnsi" w:hAnsiTheme="minorHAnsi" w:cstheme="minorHAnsi"/>
        </w:rPr>
      </w:pPr>
      <w:r w:rsidRPr="009C4DBD">
        <w:rPr>
          <w:rFonts w:asciiTheme="minorHAnsi" w:hAnsiTheme="minorHAnsi" w:cstheme="minorHAnsi"/>
          <w:b/>
          <w:bCs/>
        </w:rPr>
        <w:t>Note regarding federal funds</w:t>
      </w:r>
      <w:r w:rsidRPr="009C4DBD">
        <w:rPr>
          <w:rFonts w:asciiTheme="minorHAnsi" w:hAnsiTheme="minorHAnsi" w:cstheme="minorHAnsi"/>
        </w:rPr>
        <w:t>: NFHP funds are federal funds, administered through the U.S. Fish and Wildlife Service (USFWS). All organizations that receive NFHP funding are required to complete all requirements for federal grants, including registration on the federal System for Award Management (SAM.org), Automated Standard Application for Payments (ASAP), Grants Solutions grant management system, and provide interim and annual reports to the USFWS and ACFHP. NFHP funds are processed through a grant agreement completed through the USFWS Regional Offices or local Fish and Wildlife Conservation Office (FWCO). Grants are paid on a reimbursable basis</w:t>
      </w:r>
      <w:r w:rsidR="00A36F97">
        <w:rPr>
          <w:rFonts w:asciiTheme="minorHAnsi" w:hAnsiTheme="minorHAnsi" w:cstheme="minorHAnsi"/>
        </w:rPr>
        <w:t xml:space="preserve"> and cannot cover pre-award costs</w:t>
      </w:r>
      <w:r w:rsidRPr="009C4DBD">
        <w:rPr>
          <w:rFonts w:asciiTheme="minorHAnsi" w:hAnsiTheme="minorHAnsi" w:cstheme="minorHAnsi"/>
        </w:rPr>
        <w:t xml:space="preserve">. </w:t>
      </w:r>
      <w:r w:rsidR="00FA3735">
        <w:rPr>
          <w:rFonts w:asciiTheme="minorHAnsi" w:hAnsiTheme="minorHAnsi" w:cstheme="minorHAnsi"/>
        </w:rPr>
        <w:t xml:space="preserve">Recipients and sub-recipients of federal grants must </w:t>
      </w:r>
      <w:r w:rsidR="00A36F97">
        <w:rPr>
          <w:rFonts w:asciiTheme="minorHAnsi" w:hAnsiTheme="minorHAnsi" w:cstheme="minorHAnsi"/>
        </w:rPr>
        <w:t>comply</w:t>
      </w:r>
      <w:r w:rsidR="00FA3735">
        <w:rPr>
          <w:rFonts w:asciiTheme="minorHAnsi" w:hAnsiTheme="minorHAnsi" w:cstheme="minorHAnsi"/>
        </w:rPr>
        <w:t xml:space="preserve"> with the requirements of the National Environmental Policy Act (NEPA), Section 7 of the Endangered Species Act (ESA), and Section 106 of the National Historic Preservation Act (NHPA). </w:t>
      </w:r>
      <w:r w:rsidR="00D874FA">
        <w:rPr>
          <w:rFonts w:asciiTheme="minorHAnsi" w:hAnsiTheme="minorHAnsi" w:cstheme="minorHAnsi"/>
        </w:rPr>
        <w:t xml:space="preserve">Environmental compliance documents must be provided to USFWS before any potentially impactful work related to the award can begin. If environmental compliance documents are not provided prior to the execution of the grant agreement, the award will be issued conditionally. In that case, the Recipient must not begin any potentially impactful work before the USFWS has notified them in writing that such work can begin. </w:t>
      </w:r>
      <w:r w:rsidRPr="009C4DBD">
        <w:rPr>
          <w:rFonts w:asciiTheme="minorHAnsi" w:hAnsiTheme="minorHAnsi" w:cstheme="minorHAnsi"/>
        </w:rPr>
        <w:t xml:space="preserve">More detailed information from the USFWS about federal grant processes is available </w:t>
      </w:r>
      <w:hyperlink r:id="rId9" w:history="1">
        <w:r w:rsidRPr="00D93C67">
          <w:rPr>
            <w:rStyle w:val="Hyperlink"/>
            <w:rFonts w:asciiTheme="minorHAnsi" w:hAnsiTheme="minorHAnsi" w:cstheme="minorHAnsi"/>
            <w:bCs/>
            <w:color w:val="0070C0"/>
            <w:u w:val="single"/>
          </w:rPr>
          <w:t>here</w:t>
        </w:r>
      </w:hyperlink>
      <w:r w:rsidRPr="009C4DBD">
        <w:rPr>
          <w:rFonts w:asciiTheme="minorHAnsi" w:hAnsiTheme="minorHAnsi" w:cstheme="minorHAnsi"/>
          <w:b/>
          <w:bCs/>
        </w:rPr>
        <w:t xml:space="preserve">. </w:t>
      </w:r>
    </w:p>
    <w:p w14:paraId="1DA8414D" w14:textId="77777777" w:rsidR="00A61883" w:rsidRPr="009C4DBD" w:rsidRDefault="00A61883" w:rsidP="00B3491F">
      <w:pPr>
        <w:autoSpaceDE w:val="0"/>
        <w:autoSpaceDN w:val="0"/>
        <w:adjustRightInd w:val="0"/>
        <w:spacing w:after="0" w:line="240" w:lineRule="auto"/>
        <w:rPr>
          <w:rFonts w:asciiTheme="minorHAnsi" w:hAnsiTheme="minorHAnsi" w:cstheme="minorHAnsi"/>
        </w:rPr>
      </w:pPr>
      <w:r w:rsidRPr="009C4DBD">
        <w:rPr>
          <w:rFonts w:asciiTheme="minorHAnsi" w:hAnsiTheme="minorHAnsi" w:cstheme="minorHAnsi"/>
        </w:rPr>
        <w:t xml:space="preserve"> </w:t>
      </w:r>
    </w:p>
    <w:p w14:paraId="34C5F7A4" w14:textId="65B94388" w:rsidR="00F45D0A" w:rsidRDefault="00A61883" w:rsidP="00233CDF">
      <w:pPr>
        <w:pStyle w:val="ListParagraph"/>
        <w:spacing w:after="0" w:line="240" w:lineRule="auto"/>
        <w:ind w:left="0"/>
        <w:rPr>
          <w:rFonts w:asciiTheme="minorHAnsi" w:hAnsiTheme="minorHAnsi" w:cstheme="minorHAnsi"/>
          <w:bCs/>
          <w:color w:val="000000"/>
        </w:rPr>
      </w:pPr>
      <w:r w:rsidRPr="009C4DBD">
        <w:rPr>
          <w:rFonts w:asciiTheme="minorHAnsi" w:hAnsiTheme="minorHAnsi" w:cstheme="minorHAnsi"/>
          <w:color w:val="000000"/>
        </w:rPr>
        <w:t xml:space="preserve">Applications will be reviewed </w:t>
      </w:r>
      <w:r w:rsidR="0022285C" w:rsidRPr="009C4DBD">
        <w:rPr>
          <w:rFonts w:asciiTheme="minorHAnsi" w:hAnsiTheme="minorHAnsi" w:cstheme="minorHAnsi"/>
          <w:color w:val="000000"/>
        </w:rPr>
        <w:t xml:space="preserve">and ranked by ACFHP based on </w:t>
      </w:r>
      <w:r w:rsidR="00B57E3B" w:rsidRPr="009C4DBD">
        <w:rPr>
          <w:rFonts w:asciiTheme="minorHAnsi" w:hAnsiTheme="minorHAnsi" w:cstheme="minorHAnsi"/>
          <w:color w:val="000000"/>
        </w:rPr>
        <w:t xml:space="preserve">their </w:t>
      </w:r>
      <w:r w:rsidR="0022285C" w:rsidRPr="009C4DBD">
        <w:rPr>
          <w:rFonts w:asciiTheme="minorHAnsi" w:hAnsiTheme="minorHAnsi" w:cstheme="minorHAnsi"/>
          <w:color w:val="000000"/>
        </w:rPr>
        <w:t xml:space="preserve">potential </w:t>
      </w:r>
      <w:r w:rsidRPr="009C4DBD">
        <w:rPr>
          <w:rFonts w:asciiTheme="minorHAnsi" w:hAnsiTheme="minorHAnsi" w:cstheme="minorHAnsi"/>
          <w:color w:val="000000"/>
        </w:rPr>
        <w:t xml:space="preserve">to help the </w:t>
      </w:r>
      <w:r w:rsidR="006C0248" w:rsidRPr="009C4DBD">
        <w:rPr>
          <w:rFonts w:asciiTheme="minorHAnsi" w:hAnsiTheme="minorHAnsi" w:cstheme="minorHAnsi"/>
          <w:color w:val="000000"/>
        </w:rPr>
        <w:t>p</w:t>
      </w:r>
      <w:r w:rsidRPr="009C4DBD">
        <w:rPr>
          <w:rFonts w:asciiTheme="minorHAnsi" w:hAnsiTheme="minorHAnsi" w:cstheme="minorHAnsi"/>
          <w:color w:val="000000"/>
        </w:rPr>
        <w:t xml:space="preserve">artnership </w:t>
      </w:r>
      <w:r w:rsidR="00492C2C" w:rsidRPr="009C4DBD">
        <w:rPr>
          <w:rFonts w:asciiTheme="minorHAnsi" w:hAnsiTheme="minorHAnsi" w:cstheme="minorHAnsi"/>
          <w:color w:val="000000"/>
        </w:rPr>
        <w:t>meet</w:t>
      </w:r>
      <w:r w:rsidRPr="009C4DBD">
        <w:rPr>
          <w:rFonts w:asciiTheme="minorHAnsi" w:hAnsiTheme="minorHAnsi" w:cstheme="minorHAnsi"/>
          <w:color w:val="000000"/>
        </w:rPr>
        <w:t xml:space="preserve"> </w:t>
      </w:r>
      <w:r w:rsidR="00B57E3B" w:rsidRPr="009C4DBD">
        <w:rPr>
          <w:rFonts w:asciiTheme="minorHAnsi" w:hAnsiTheme="minorHAnsi" w:cstheme="minorHAnsi"/>
          <w:color w:val="000000"/>
        </w:rPr>
        <w:t xml:space="preserve">its </w:t>
      </w:r>
      <w:r w:rsidR="00120C68" w:rsidRPr="009C4DBD">
        <w:rPr>
          <w:rFonts w:asciiTheme="minorHAnsi" w:hAnsiTheme="minorHAnsi" w:cstheme="minorHAnsi"/>
          <w:color w:val="000000"/>
        </w:rPr>
        <w:t>conservation</w:t>
      </w:r>
      <w:r w:rsidR="00B57E3B" w:rsidRPr="009C4DBD">
        <w:rPr>
          <w:rFonts w:asciiTheme="minorHAnsi" w:hAnsiTheme="minorHAnsi" w:cstheme="minorHAnsi"/>
          <w:color w:val="000000"/>
        </w:rPr>
        <w:t xml:space="preserve"> objectives described in its </w:t>
      </w:r>
      <w:hyperlink r:id="rId10" w:history="1">
        <w:r w:rsidR="00B57E3B" w:rsidRPr="00D93C67">
          <w:rPr>
            <w:rStyle w:val="Hyperlink"/>
            <w:rFonts w:asciiTheme="minorHAnsi" w:hAnsiTheme="minorHAnsi" w:cstheme="minorHAnsi"/>
            <w:color w:val="0070C0"/>
            <w:u w:val="single"/>
          </w:rPr>
          <w:t>Conservation Strategic Plan</w:t>
        </w:r>
      </w:hyperlink>
      <w:r w:rsidR="00B57E3B" w:rsidRPr="009C4DBD">
        <w:rPr>
          <w:rFonts w:asciiTheme="minorHAnsi" w:hAnsiTheme="minorHAnsi" w:cstheme="minorHAnsi"/>
          <w:color w:val="000000"/>
        </w:rPr>
        <w:t xml:space="preserve">. </w:t>
      </w:r>
      <w:r w:rsidR="00120C68" w:rsidRPr="009C4DBD">
        <w:rPr>
          <w:rFonts w:asciiTheme="minorHAnsi" w:hAnsiTheme="minorHAnsi" w:cstheme="minorHAnsi"/>
          <w:color w:val="000000"/>
        </w:rPr>
        <w:t xml:space="preserve">For fish passage projects, </w:t>
      </w:r>
      <w:r w:rsidR="007B5594" w:rsidRPr="009C4DBD">
        <w:rPr>
          <w:rFonts w:asciiTheme="minorHAnsi" w:hAnsiTheme="minorHAnsi" w:cstheme="minorHAnsi"/>
          <w:bCs/>
          <w:color w:val="000000"/>
        </w:rPr>
        <w:t>you must submit separate proposals for each barrier (</w:t>
      </w:r>
      <w:r w:rsidR="00A36F97" w:rsidRPr="009C4DBD">
        <w:rPr>
          <w:rFonts w:asciiTheme="minorHAnsi" w:hAnsiTheme="minorHAnsi" w:cstheme="minorHAnsi"/>
          <w:bCs/>
          <w:color w:val="000000"/>
        </w:rPr>
        <w:t>e.g.,</w:t>
      </w:r>
      <w:r w:rsidR="007B5594" w:rsidRPr="009C4DBD">
        <w:rPr>
          <w:rFonts w:asciiTheme="minorHAnsi" w:hAnsiTheme="minorHAnsi" w:cstheme="minorHAnsi"/>
          <w:bCs/>
          <w:color w:val="000000"/>
        </w:rPr>
        <w:t xml:space="preserve"> if you are removing a dam and fixing a culvert in the same river, you must submit two separate proposals). </w:t>
      </w:r>
    </w:p>
    <w:p w14:paraId="6C9FE5E6" w14:textId="77777777" w:rsidR="00F11212" w:rsidRDefault="00F11212" w:rsidP="00233CDF">
      <w:pPr>
        <w:pStyle w:val="ListParagraph"/>
        <w:spacing w:after="0" w:line="240" w:lineRule="auto"/>
        <w:ind w:left="0"/>
      </w:pPr>
    </w:p>
    <w:p w14:paraId="0F60A8E0" w14:textId="2AC6FB09" w:rsidR="00F11212" w:rsidRPr="00D93C67" w:rsidRDefault="00F11212" w:rsidP="00233CDF">
      <w:pPr>
        <w:pStyle w:val="ListParagraph"/>
        <w:spacing w:after="0" w:line="240" w:lineRule="auto"/>
        <w:ind w:left="0"/>
        <w:rPr>
          <w:rFonts w:asciiTheme="minorHAnsi" w:hAnsiTheme="minorHAnsi" w:cstheme="minorHAnsi"/>
          <w:color w:val="0070C0"/>
          <w:u w:val="single"/>
        </w:rPr>
      </w:pPr>
      <w:r>
        <w:t xml:space="preserve">Website: </w:t>
      </w:r>
      <w:hyperlink r:id="rId11" w:history="1">
        <w:r w:rsidRPr="00D93C67">
          <w:rPr>
            <w:rStyle w:val="Hyperlink"/>
            <w:color w:val="0070C0"/>
            <w:u w:val="single"/>
          </w:rPr>
          <w:t>FY2025 Atlantic Coastal Fish Habitat Partnership Funding Cycle – Atlantic Coastal Fish Habitat Partnership (atlanticfishhabitat.org)</w:t>
        </w:r>
      </w:hyperlink>
    </w:p>
    <w:p w14:paraId="29BA10AB" w14:textId="77777777" w:rsidR="00FF539C" w:rsidRPr="009C4DBD" w:rsidRDefault="00FF539C" w:rsidP="00B3491F">
      <w:pPr>
        <w:autoSpaceDE w:val="0"/>
        <w:autoSpaceDN w:val="0"/>
        <w:adjustRightInd w:val="0"/>
        <w:spacing w:after="0" w:line="240" w:lineRule="auto"/>
        <w:rPr>
          <w:rFonts w:asciiTheme="minorHAnsi" w:hAnsiTheme="minorHAnsi" w:cstheme="minorHAnsi"/>
          <w:color w:val="000000"/>
        </w:rPr>
      </w:pPr>
      <w:r w:rsidRPr="009C4DBD">
        <w:rPr>
          <w:rFonts w:asciiTheme="minorHAnsi" w:hAnsiTheme="minorHAnsi" w:cstheme="minorHAnsi"/>
          <w:color w:val="000000"/>
        </w:rPr>
        <w:t xml:space="preserve">  </w:t>
      </w:r>
    </w:p>
    <w:p w14:paraId="621E428A" w14:textId="77777777" w:rsidR="003314D7" w:rsidRPr="009C4DBD" w:rsidRDefault="00A61883" w:rsidP="00B3491F">
      <w:pPr>
        <w:spacing w:after="0" w:line="240" w:lineRule="auto"/>
        <w:rPr>
          <w:rFonts w:asciiTheme="minorHAnsi" w:hAnsiTheme="minorHAnsi" w:cstheme="minorHAnsi"/>
          <w:color w:val="17365D"/>
        </w:rPr>
      </w:pPr>
      <w:r w:rsidRPr="009C4DBD">
        <w:rPr>
          <w:rFonts w:asciiTheme="minorHAnsi" w:hAnsiTheme="minorHAnsi" w:cstheme="minorHAnsi"/>
        </w:rPr>
        <w:t>The following is required to apply</w:t>
      </w:r>
      <w:r w:rsidR="003314D7" w:rsidRPr="009C4DBD">
        <w:rPr>
          <w:rFonts w:asciiTheme="minorHAnsi" w:hAnsiTheme="minorHAnsi" w:cstheme="minorHAnsi"/>
        </w:rPr>
        <w:t>:</w:t>
      </w:r>
    </w:p>
    <w:p w14:paraId="3DEBA0D8" w14:textId="46603FCD" w:rsidR="003314D7" w:rsidRDefault="00A61883" w:rsidP="009D69CB">
      <w:pPr>
        <w:pStyle w:val="ListParagraph"/>
        <w:numPr>
          <w:ilvl w:val="0"/>
          <w:numId w:val="1"/>
        </w:numPr>
        <w:spacing w:after="0" w:line="240" w:lineRule="auto"/>
        <w:rPr>
          <w:rFonts w:asciiTheme="minorHAnsi" w:hAnsiTheme="minorHAnsi" w:cstheme="minorHAnsi"/>
        </w:rPr>
      </w:pPr>
      <w:r w:rsidRPr="009C4DBD">
        <w:rPr>
          <w:rFonts w:asciiTheme="minorHAnsi" w:hAnsiTheme="minorHAnsi" w:cstheme="minorHAnsi"/>
          <w:b/>
        </w:rPr>
        <w:t>A</w:t>
      </w:r>
      <w:r w:rsidR="003314D7" w:rsidRPr="009C4DBD">
        <w:rPr>
          <w:rFonts w:asciiTheme="minorHAnsi" w:hAnsiTheme="minorHAnsi" w:cstheme="minorHAnsi"/>
          <w:b/>
        </w:rPr>
        <w:t xml:space="preserve">pplication </w:t>
      </w:r>
      <w:r w:rsidRPr="009C4DBD">
        <w:rPr>
          <w:rFonts w:asciiTheme="minorHAnsi" w:hAnsiTheme="minorHAnsi" w:cstheme="minorHAnsi"/>
          <w:b/>
        </w:rPr>
        <w:t>F</w:t>
      </w:r>
      <w:r w:rsidR="003314D7" w:rsidRPr="009C4DBD">
        <w:rPr>
          <w:rFonts w:asciiTheme="minorHAnsi" w:hAnsiTheme="minorHAnsi" w:cstheme="minorHAnsi"/>
          <w:b/>
        </w:rPr>
        <w:t>orm</w:t>
      </w:r>
      <w:r w:rsidR="002E495D" w:rsidRPr="009C4DBD">
        <w:rPr>
          <w:rFonts w:asciiTheme="minorHAnsi" w:hAnsiTheme="minorHAnsi" w:cstheme="minorHAnsi"/>
        </w:rPr>
        <w:t xml:space="preserve">: </w:t>
      </w:r>
      <w:r w:rsidRPr="009C4DBD">
        <w:rPr>
          <w:rFonts w:asciiTheme="minorHAnsi" w:hAnsiTheme="minorHAnsi" w:cstheme="minorHAnsi"/>
        </w:rPr>
        <w:t>A</w:t>
      </w:r>
      <w:r w:rsidR="002D2D10">
        <w:rPr>
          <w:rFonts w:asciiTheme="minorHAnsi" w:hAnsiTheme="minorHAnsi" w:cstheme="minorHAnsi"/>
        </w:rPr>
        <w:t>n online</w:t>
      </w:r>
      <w:r w:rsidR="00215D19" w:rsidRPr="009C4DBD">
        <w:rPr>
          <w:rFonts w:asciiTheme="minorHAnsi" w:hAnsiTheme="minorHAnsi" w:cstheme="minorHAnsi"/>
        </w:rPr>
        <w:t xml:space="preserve"> application</w:t>
      </w:r>
      <w:r w:rsidR="00BE6B8D">
        <w:rPr>
          <w:rFonts w:asciiTheme="minorHAnsi" w:hAnsiTheme="minorHAnsi" w:cstheme="minorHAnsi"/>
        </w:rPr>
        <w:t xml:space="preserve"> </w:t>
      </w:r>
      <w:r w:rsidR="002D2D10">
        <w:rPr>
          <w:rFonts w:asciiTheme="minorHAnsi" w:hAnsiTheme="minorHAnsi" w:cstheme="minorHAnsi"/>
        </w:rPr>
        <w:t>form</w:t>
      </w:r>
      <w:r w:rsidR="00215D19" w:rsidRPr="009C4DBD">
        <w:rPr>
          <w:rFonts w:asciiTheme="minorHAnsi" w:hAnsiTheme="minorHAnsi" w:cstheme="minorHAnsi"/>
        </w:rPr>
        <w:t xml:space="preserve"> is available </w:t>
      </w:r>
      <w:r w:rsidR="00266621" w:rsidRPr="009C4DBD">
        <w:rPr>
          <w:rFonts w:asciiTheme="minorHAnsi" w:hAnsiTheme="minorHAnsi" w:cstheme="minorHAnsi"/>
        </w:rPr>
        <w:t>at:</w:t>
      </w:r>
      <w:r w:rsidR="004521A7" w:rsidRPr="009C4DBD">
        <w:rPr>
          <w:rFonts w:asciiTheme="minorHAnsi" w:hAnsiTheme="minorHAnsi" w:cstheme="minorHAnsi"/>
        </w:rPr>
        <w:t xml:space="preserve"> </w:t>
      </w:r>
      <w:hyperlink r:id="rId12" w:history="1">
        <w:r w:rsidR="00E768B2" w:rsidRPr="00D93C67">
          <w:rPr>
            <w:rStyle w:val="Hyperlink"/>
            <w:color w:val="0070C0"/>
            <w:u w:val="single"/>
          </w:rPr>
          <w:t>https://fs3.formsite.com/pim0X7/ghgaaudish/index</w:t>
        </w:r>
      </w:hyperlink>
      <w:r w:rsidR="009D69CB" w:rsidRPr="009C4DBD">
        <w:rPr>
          <w:rStyle w:val="Hyperlink"/>
          <w:rFonts w:asciiTheme="minorHAnsi" w:hAnsiTheme="minorHAnsi" w:cstheme="minorHAnsi"/>
          <w:color w:val="auto"/>
        </w:rPr>
        <w:t>. T</w:t>
      </w:r>
      <w:r w:rsidRPr="009C4DBD">
        <w:rPr>
          <w:rFonts w:asciiTheme="minorHAnsi" w:hAnsiTheme="minorHAnsi" w:cstheme="minorHAnsi"/>
        </w:rPr>
        <w:t>he following pages of this document provide guidance for completing the application.</w:t>
      </w:r>
    </w:p>
    <w:p w14:paraId="0925C950" w14:textId="77777777" w:rsidR="00BE6B8D" w:rsidRPr="009C4DBD" w:rsidRDefault="00BE6B8D" w:rsidP="00BE6B8D">
      <w:pPr>
        <w:pStyle w:val="ListParagraph"/>
        <w:spacing w:after="0" w:line="240" w:lineRule="auto"/>
        <w:rPr>
          <w:rFonts w:asciiTheme="minorHAnsi" w:hAnsiTheme="minorHAnsi" w:cstheme="minorHAnsi"/>
        </w:rPr>
      </w:pPr>
    </w:p>
    <w:p w14:paraId="2895BE9C" w14:textId="249C99A2" w:rsidR="002279DD" w:rsidRPr="002279DD" w:rsidRDefault="00A61883" w:rsidP="002279DD">
      <w:pPr>
        <w:pStyle w:val="ListParagraph"/>
        <w:numPr>
          <w:ilvl w:val="0"/>
          <w:numId w:val="1"/>
        </w:numPr>
        <w:spacing w:after="0" w:line="240" w:lineRule="auto"/>
        <w:rPr>
          <w:rFonts w:asciiTheme="minorHAnsi" w:hAnsiTheme="minorHAnsi" w:cstheme="minorHAnsi"/>
        </w:rPr>
      </w:pPr>
      <w:r w:rsidRPr="009C4DBD">
        <w:rPr>
          <w:rFonts w:asciiTheme="minorHAnsi" w:hAnsiTheme="minorHAnsi" w:cstheme="minorHAnsi"/>
          <w:b/>
        </w:rPr>
        <w:t>Photographs and Photograph Release Form</w:t>
      </w:r>
      <w:r w:rsidR="002E495D" w:rsidRPr="009C4DBD">
        <w:rPr>
          <w:rFonts w:asciiTheme="minorHAnsi" w:hAnsiTheme="minorHAnsi" w:cstheme="minorHAnsi"/>
        </w:rPr>
        <w:t xml:space="preserve">: </w:t>
      </w:r>
      <w:r w:rsidRPr="009C4DBD">
        <w:rPr>
          <w:rFonts w:asciiTheme="minorHAnsi" w:hAnsiTheme="minorHAnsi" w:cstheme="minorHAnsi"/>
        </w:rPr>
        <w:t>Release forms are available on the ACFHP website</w:t>
      </w:r>
      <w:r w:rsidR="00266621" w:rsidRPr="009C4DBD">
        <w:rPr>
          <w:rFonts w:asciiTheme="minorHAnsi" w:hAnsiTheme="minorHAnsi" w:cstheme="minorHAnsi"/>
        </w:rPr>
        <w:t xml:space="preserve"> at:</w:t>
      </w:r>
      <w:hyperlink r:id="rId13" w:history="1">
        <w:r w:rsidR="009D69CB" w:rsidRPr="009C4DBD">
          <w:rPr>
            <w:rFonts w:asciiTheme="minorHAnsi" w:hAnsiTheme="minorHAnsi" w:cstheme="minorHAnsi"/>
          </w:rPr>
          <w:t xml:space="preserve"> </w:t>
        </w:r>
      </w:hyperlink>
      <w:r w:rsidR="001E404B" w:rsidRPr="001E404B">
        <w:t xml:space="preserve"> </w:t>
      </w:r>
      <w:hyperlink r:id="rId14" w:history="1">
        <w:r w:rsidR="002279DD" w:rsidRPr="00D93C67">
          <w:rPr>
            <w:rStyle w:val="Hyperlink"/>
            <w:color w:val="0070C0"/>
            <w:u w:val="single"/>
          </w:rPr>
          <w:t>FY2025 Atlantic Coastal Fish Habitat Partnership Funding Cycle – Atlantic Coastal Fish Habitat Partnership (atlanticfishhabitat.org)</w:t>
        </w:r>
      </w:hyperlink>
      <w:r w:rsidR="002279DD">
        <w:t xml:space="preserve">. </w:t>
      </w:r>
    </w:p>
    <w:p w14:paraId="138649DA" w14:textId="1033A6E1" w:rsidR="003314D7" w:rsidRPr="002279DD" w:rsidRDefault="00A61883" w:rsidP="002279DD">
      <w:pPr>
        <w:pStyle w:val="ListParagraph"/>
        <w:spacing w:after="0" w:line="240" w:lineRule="auto"/>
        <w:rPr>
          <w:rFonts w:asciiTheme="minorHAnsi" w:hAnsiTheme="minorHAnsi" w:cstheme="minorHAnsi"/>
        </w:rPr>
      </w:pPr>
      <w:r w:rsidRPr="002279DD">
        <w:rPr>
          <w:rFonts w:asciiTheme="minorHAnsi" w:hAnsiTheme="minorHAnsi" w:cstheme="minorHAnsi"/>
        </w:rPr>
        <w:t xml:space="preserve">Forms </w:t>
      </w:r>
      <w:r w:rsidR="00261CD6" w:rsidRPr="002279DD">
        <w:rPr>
          <w:rFonts w:asciiTheme="minorHAnsi" w:hAnsiTheme="minorHAnsi" w:cstheme="minorHAnsi"/>
        </w:rPr>
        <w:t>should</w:t>
      </w:r>
      <w:r w:rsidRPr="002279DD">
        <w:rPr>
          <w:rFonts w:asciiTheme="minorHAnsi" w:hAnsiTheme="minorHAnsi" w:cstheme="minorHAnsi"/>
        </w:rPr>
        <w:t xml:space="preserve"> be signed</w:t>
      </w:r>
      <w:r w:rsidR="005D738C" w:rsidRPr="002279DD">
        <w:rPr>
          <w:rFonts w:asciiTheme="minorHAnsi" w:hAnsiTheme="minorHAnsi" w:cstheme="minorHAnsi"/>
        </w:rPr>
        <w:t>,</w:t>
      </w:r>
      <w:r w:rsidRPr="002279DD">
        <w:rPr>
          <w:rFonts w:asciiTheme="minorHAnsi" w:hAnsiTheme="minorHAnsi" w:cstheme="minorHAnsi"/>
        </w:rPr>
        <w:t xml:space="preserve"> scanned</w:t>
      </w:r>
      <w:r w:rsidR="005D738C" w:rsidRPr="002279DD">
        <w:rPr>
          <w:rFonts w:asciiTheme="minorHAnsi" w:hAnsiTheme="minorHAnsi" w:cstheme="minorHAnsi"/>
        </w:rPr>
        <w:t xml:space="preserve">, and </w:t>
      </w:r>
      <w:r w:rsidR="00261CD6" w:rsidRPr="002279DD">
        <w:rPr>
          <w:rFonts w:asciiTheme="minorHAnsi" w:hAnsiTheme="minorHAnsi" w:cstheme="minorHAnsi"/>
        </w:rPr>
        <w:t>emailed with your application.</w:t>
      </w:r>
    </w:p>
    <w:p w14:paraId="55E47F80" w14:textId="77777777" w:rsidR="002279DD" w:rsidRPr="009C4DBD" w:rsidRDefault="002279DD" w:rsidP="00DD055F">
      <w:pPr>
        <w:spacing w:after="0" w:line="240" w:lineRule="auto"/>
        <w:rPr>
          <w:rFonts w:asciiTheme="minorHAnsi" w:hAnsiTheme="minorHAnsi" w:cstheme="minorHAnsi"/>
        </w:rPr>
      </w:pPr>
    </w:p>
    <w:p w14:paraId="38A7D1FB" w14:textId="4518375D" w:rsidR="009014DC" w:rsidRPr="009C4DBD" w:rsidRDefault="009014DC" w:rsidP="009014DC">
      <w:pPr>
        <w:pStyle w:val="ListParagraph"/>
        <w:spacing w:after="0" w:line="240" w:lineRule="auto"/>
        <w:ind w:left="0"/>
        <w:rPr>
          <w:rFonts w:asciiTheme="minorHAnsi" w:hAnsiTheme="minorHAnsi" w:cstheme="minorHAnsi"/>
        </w:rPr>
      </w:pPr>
      <w:r w:rsidRPr="009C4DBD">
        <w:rPr>
          <w:rFonts w:asciiTheme="minorHAnsi" w:hAnsiTheme="minorHAnsi" w:cstheme="minorHAnsi"/>
        </w:rPr>
        <w:t xml:space="preserve">The following is </w:t>
      </w:r>
      <w:r w:rsidR="00D8699C" w:rsidRPr="009C4DBD">
        <w:rPr>
          <w:rFonts w:asciiTheme="minorHAnsi" w:hAnsiTheme="minorHAnsi" w:cstheme="minorHAnsi"/>
        </w:rPr>
        <w:t xml:space="preserve">recommended </w:t>
      </w:r>
      <w:r w:rsidRPr="009C4DBD">
        <w:rPr>
          <w:rFonts w:asciiTheme="minorHAnsi" w:hAnsiTheme="minorHAnsi" w:cstheme="minorHAnsi"/>
        </w:rPr>
        <w:t>but not required:</w:t>
      </w:r>
    </w:p>
    <w:p w14:paraId="192F4933" w14:textId="77777777" w:rsidR="009014DC" w:rsidRPr="009C4DBD" w:rsidRDefault="009014DC" w:rsidP="002A27FD">
      <w:pPr>
        <w:pStyle w:val="ListParagraph"/>
        <w:spacing w:after="0" w:line="240" w:lineRule="auto"/>
        <w:rPr>
          <w:rFonts w:asciiTheme="minorHAnsi" w:hAnsiTheme="minorHAnsi" w:cstheme="minorHAnsi"/>
        </w:rPr>
      </w:pPr>
    </w:p>
    <w:p w14:paraId="4617FA26" w14:textId="3EAFE69B" w:rsidR="00C234EB" w:rsidRPr="009C4DBD" w:rsidRDefault="005432C8" w:rsidP="00B3491F">
      <w:pPr>
        <w:pStyle w:val="ListParagraph"/>
        <w:numPr>
          <w:ilvl w:val="0"/>
          <w:numId w:val="1"/>
        </w:numPr>
        <w:spacing w:after="0" w:line="240" w:lineRule="auto"/>
        <w:rPr>
          <w:rFonts w:asciiTheme="minorHAnsi" w:hAnsiTheme="minorHAnsi" w:cstheme="minorHAnsi"/>
        </w:rPr>
      </w:pPr>
      <w:r w:rsidRPr="009C4DBD">
        <w:rPr>
          <w:rFonts w:asciiTheme="minorHAnsi" w:hAnsiTheme="minorHAnsi" w:cstheme="minorHAnsi"/>
          <w:b/>
        </w:rPr>
        <w:t xml:space="preserve">Copies of </w:t>
      </w:r>
      <w:r w:rsidR="00024E25" w:rsidRPr="009C4DBD">
        <w:rPr>
          <w:rFonts w:asciiTheme="minorHAnsi" w:hAnsiTheme="minorHAnsi" w:cstheme="minorHAnsi"/>
          <w:b/>
        </w:rPr>
        <w:t>any permit</w:t>
      </w:r>
      <w:r w:rsidRPr="009C4DBD">
        <w:rPr>
          <w:rFonts w:asciiTheme="minorHAnsi" w:hAnsiTheme="minorHAnsi" w:cstheme="minorHAnsi"/>
          <w:b/>
        </w:rPr>
        <w:t xml:space="preserve"> letters</w:t>
      </w:r>
      <w:r w:rsidR="00A21389" w:rsidRPr="009C4DBD">
        <w:rPr>
          <w:rFonts w:asciiTheme="minorHAnsi" w:hAnsiTheme="minorHAnsi" w:cstheme="minorHAnsi"/>
          <w:b/>
        </w:rPr>
        <w:t xml:space="preserve"> received to date</w:t>
      </w:r>
      <w:r w:rsidRPr="009C4DBD">
        <w:rPr>
          <w:rFonts w:asciiTheme="minorHAnsi" w:hAnsiTheme="minorHAnsi" w:cstheme="minorHAnsi"/>
          <w:b/>
        </w:rPr>
        <w:t xml:space="preserve"> from authorizing agencies</w:t>
      </w:r>
      <w:r w:rsidR="00D8699C" w:rsidRPr="009C4DBD">
        <w:rPr>
          <w:rFonts w:asciiTheme="minorHAnsi" w:hAnsiTheme="minorHAnsi" w:cstheme="minorHAnsi"/>
          <w:b/>
        </w:rPr>
        <w:t>.</w:t>
      </w:r>
      <w:r w:rsidR="00A61883" w:rsidRPr="009C4DBD">
        <w:rPr>
          <w:rFonts w:asciiTheme="minorHAnsi" w:hAnsiTheme="minorHAnsi" w:cstheme="minorHAnsi"/>
        </w:rPr>
        <w:t xml:space="preserve"> </w:t>
      </w:r>
    </w:p>
    <w:p w14:paraId="20E46EBB" w14:textId="77777777" w:rsidR="00C234EB" w:rsidRPr="009C4DBD" w:rsidRDefault="00C234EB" w:rsidP="002A27FD">
      <w:pPr>
        <w:pStyle w:val="ListParagraph"/>
        <w:spacing w:after="0" w:line="240" w:lineRule="auto"/>
        <w:ind w:left="0"/>
        <w:rPr>
          <w:rFonts w:asciiTheme="minorHAnsi" w:hAnsiTheme="minorHAnsi" w:cstheme="minorHAnsi"/>
        </w:rPr>
      </w:pPr>
    </w:p>
    <w:p w14:paraId="7678B720" w14:textId="77777777" w:rsidR="00C234EB" w:rsidRPr="00AA5BFA" w:rsidRDefault="00C234EB" w:rsidP="00B3491F">
      <w:pPr>
        <w:pStyle w:val="ListParagraph"/>
        <w:numPr>
          <w:ilvl w:val="0"/>
          <w:numId w:val="1"/>
        </w:numPr>
        <w:spacing w:after="0" w:line="240" w:lineRule="auto"/>
        <w:rPr>
          <w:rFonts w:asciiTheme="minorHAnsi" w:hAnsiTheme="minorHAnsi" w:cstheme="minorHAnsi"/>
          <w:color w:val="1F4E79" w:themeColor="accent1" w:themeShade="80"/>
          <w:u w:val="single"/>
        </w:rPr>
      </w:pPr>
      <w:r w:rsidRPr="009C4DBD">
        <w:rPr>
          <w:rFonts w:asciiTheme="minorHAnsi" w:hAnsiTheme="minorHAnsi" w:cstheme="minorHAnsi"/>
          <w:b/>
        </w:rPr>
        <w:t>Letter of Support</w:t>
      </w:r>
      <w:r w:rsidRPr="009C4DBD">
        <w:rPr>
          <w:rFonts w:asciiTheme="minorHAnsi" w:hAnsiTheme="minorHAnsi" w:cstheme="minorHAnsi"/>
        </w:rPr>
        <w:t xml:space="preserve"> – Obtain a letter o</w:t>
      </w:r>
      <w:r w:rsidR="007224E3" w:rsidRPr="009C4DBD">
        <w:rPr>
          <w:rFonts w:asciiTheme="minorHAnsi" w:hAnsiTheme="minorHAnsi" w:cstheme="minorHAnsi"/>
        </w:rPr>
        <w:t>f support from the appropriate state natural r</w:t>
      </w:r>
      <w:r w:rsidRPr="009C4DBD">
        <w:rPr>
          <w:rFonts w:asciiTheme="minorHAnsi" w:hAnsiTheme="minorHAnsi" w:cstheme="minorHAnsi"/>
        </w:rPr>
        <w:t xml:space="preserve">esource </w:t>
      </w:r>
      <w:r w:rsidR="007224E3" w:rsidRPr="009C4DBD">
        <w:rPr>
          <w:rFonts w:asciiTheme="minorHAnsi" w:hAnsiTheme="minorHAnsi" w:cstheme="minorHAnsi"/>
        </w:rPr>
        <w:t>a</w:t>
      </w:r>
      <w:r w:rsidRPr="009C4DBD">
        <w:rPr>
          <w:rFonts w:asciiTheme="minorHAnsi" w:hAnsiTheme="minorHAnsi" w:cstheme="minorHAnsi"/>
        </w:rPr>
        <w:t>gency or other pertinent supporters of your project. This letter can be from</w:t>
      </w:r>
      <w:r w:rsidR="009E3AF7" w:rsidRPr="009C4DBD">
        <w:rPr>
          <w:rFonts w:asciiTheme="minorHAnsi" w:hAnsiTheme="minorHAnsi" w:cstheme="minorHAnsi"/>
        </w:rPr>
        <w:t xml:space="preserve"> an</w:t>
      </w:r>
      <w:r w:rsidRPr="009C4DBD">
        <w:rPr>
          <w:rFonts w:asciiTheme="minorHAnsi" w:hAnsiTheme="minorHAnsi" w:cstheme="minorHAnsi"/>
        </w:rPr>
        <w:t xml:space="preserve"> ACFHP</w:t>
      </w:r>
      <w:r w:rsidR="009E3AF7" w:rsidRPr="009C4DBD">
        <w:rPr>
          <w:rFonts w:asciiTheme="minorHAnsi" w:hAnsiTheme="minorHAnsi" w:cstheme="minorHAnsi"/>
        </w:rPr>
        <w:t xml:space="preserve"> state contact</w:t>
      </w:r>
      <w:r w:rsidR="00D20766" w:rsidRPr="009C4DBD">
        <w:rPr>
          <w:rFonts w:asciiTheme="minorHAnsi" w:hAnsiTheme="minorHAnsi" w:cstheme="minorHAnsi"/>
        </w:rPr>
        <w:t xml:space="preserve">. </w:t>
      </w:r>
      <w:r w:rsidR="00B1060E" w:rsidRPr="009C4DBD">
        <w:rPr>
          <w:rFonts w:asciiTheme="minorHAnsi" w:hAnsiTheme="minorHAnsi" w:cstheme="minorHAnsi"/>
        </w:rPr>
        <w:t xml:space="preserve">Contact information for ACFHP members </w:t>
      </w:r>
      <w:r w:rsidRPr="009C4DBD">
        <w:rPr>
          <w:rFonts w:asciiTheme="minorHAnsi" w:hAnsiTheme="minorHAnsi" w:cstheme="minorHAnsi"/>
        </w:rPr>
        <w:t xml:space="preserve">can be found </w:t>
      </w:r>
      <w:r w:rsidR="00266621" w:rsidRPr="009C4DBD">
        <w:rPr>
          <w:rFonts w:asciiTheme="minorHAnsi" w:hAnsiTheme="minorHAnsi" w:cstheme="minorHAnsi"/>
        </w:rPr>
        <w:t>at</w:t>
      </w:r>
      <w:r w:rsidR="00B3491F" w:rsidRPr="009C4DBD">
        <w:rPr>
          <w:rFonts w:asciiTheme="minorHAnsi" w:hAnsiTheme="minorHAnsi" w:cstheme="minorHAnsi"/>
          <w:color w:val="000000"/>
        </w:rPr>
        <w:t>:</w:t>
      </w:r>
      <w:r w:rsidR="00C467D2" w:rsidRPr="009C4DBD">
        <w:rPr>
          <w:rFonts w:asciiTheme="minorHAnsi" w:hAnsiTheme="minorHAnsi" w:cstheme="minorHAnsi"/>
          <w:color w:val="000000"/>
        </w:rPr>
        <w:t xml:space="preserve"> </w:t>
      </w:r>
      <w:hyperlink r:id="rId15" w:history="1">
        <w:r w:rsidR="00386430" w:rsidRPr="00AA5BFA">
          <w:rPr>
            <w:rStyle w:val="Hyperlink"/>
            <w:rFonts w:asciiTheme="minorHAnsi" w:hAnsiTheme="minorHAnsi" w:cstheme="minorHAnsi"/>
            <w:color w:val="1F4E79" w:themeColor="accent1" w:themeShade="80"/>
            <w:u w:val="single"/>
          </w:rPr>
          <w:t>https://www.atlanticfishhabitat.org/our-team/</w:t>
        </w:r>
      </w:hyperlink>
      <w:r w:rsidR="00AB1F17" w:rsidRPr="00AA5BFA">
        <w:rPr>
          <w:rFonts w:asciiTheme="minorHAnsi" w:hAnsiTheme="minorHAnsi" w:cstheme="minorHAnsi"/>
          <w:color w:val="1F4E79" w:themeColor="accent1" w:themeShade="80"/>
        </w:rPr>
        <w:t>.</w:t>
      </w:r>
      <w:r w:rsidRPr="00AA5BFA">
        <w:rPr>
          <w:rFonts w:asciiTheme="minorHAnsi" w:hAnsiTheme="minorHAnsi" w:cstheme="minorHAnsi"/>
          <w:color w:val="1F4E79" w:themeColor="accent1" w:themeShade="80"/>
          <w:u w:val="single"/>
        </w:rPr>
        <w:t xml:space="preserve"> </w:t>
      </w:r>
    </w:p>
    <w:p w14:paraId="10163380" w14:textId="77777777" w:rsidR="00C234EB" w:rsidRPr="009C4DBD" w:rsidRDefault="00C234EB" w:rsidP="00B3491F">
      <w:pPr>
        <w:pStyle w:val="ListParagraph"/>
        <w:spacing w:after="0" w:line="240" w:lineRule="auto"/>
        <w:rPr>
          <w:rFonts w:asciiTheme="minorHAnsi" w:hAnsiTheme="minorHAnsi" w:cstheme="minorHAnsi"/>
        </w:rPr>
      </w:pPr>
    </w:p>
    <w:p w14:paraId="077BE910" w14:textId="28CBE345" w:rsidR="002279DD" w:rsidRPr="002279DD" w:rsidRDefault="00FF539C" w:rsidP="002279DD">
      <w:pPr>
        <w:autoSpaceDE w:val="0"/>
        <w:autoSpaceDN w:val="0"/>
        <w:adjustRightInd w:val="0"/>
        <w:spacing w:after="0" w:line="240" w:lineRule="auto"/>
        <w:rPr>
          <w:rFonts w:asciiTheme="minorHAnsi" w:hAnsiTheme="minorHAnsi" w:cstheme="minorHAnsi"/>
          <w:bCs/>
          <w:color w:val="000000"/>
        </w:rPr>
      </w:pPr>
      <w:r w:rsidRPr="009C4DBD">
        <w:rPr>
          <w:rFonts w:asciiTheme="minorHAnsi" w:hAnsiTheme="minorHAnsi" w:cstheme="minorHAnsi"/>
          <w:b/>
          <w:color w:val="000000"/>
        </w:rPr>
        <w:t>Applications</w:t>
      </w:r>
      <w:r w:rsidR="00F82464" w:rsidRPr="009C4DBD">
        <w:rPr>
          <w:rFonts w:asciiTheme="minorHAnsi" w:hAnsiTheme="minorHAnsi" w:cstheme="minorHAnsi"/>
          <w:b/>
          <w:color w:val="000000"/>
        </w:rPr>
        <w:t xml:space="preserve"> </w:t>
      </w:r>
      <w:r w:rsidRPr="009C4DBD">
        <w:rPr>
          <w:rFonts w:asciiTheme="minorHAnsi" w:hAnsiTheme="minorHAnsi" w:cstheme="minorHAnsi"/>
          <w:b/>
          <w:color w:val="000000"/>
        </w:rPr>
        <w:t xml:space="preserve">must be received by </w:t>
      </w:r>
      <w:r w:rsidR="00BB2DC8" w:rsidRPr="009C4DBD">
        <w:rPr>
          <w:rFonts w:asciiTheme="minorHAnsi" w:hAnsiTheme="minorHAnsi" w:cstheme="minorHAnsi"/>
          <w:b/>
          <w:color w:val="000000"/>
        </w:rPr>
        <w:t xml:space="preserve">5:00 pm Eastern time on </w:t>
      </w:r>
      <w:r w:rsidR="003B7DFD">
        <w:rPr>
          <w:rFonts w:asciiTheme="minorHAnsi" w:hAnsiTheme="minorHAnsi" w:cstheme="minorHAnsi"/>
          <w:b/>
          <w:color w:val="000000"/>
        </w:rPr>
        <w:t>Wednesday</w:t>
      </w:r>
      <w:r w:rsidR="00BB2DC8" w:rsidRPr="009C4DBD">
        <w:rPr>
          <w:rFonts w:asciiTheme="minorHAnsi" w:hAnsiTheme="minorHAnsi" w:cstheme="minorHAnsi"/>
          <w:b/>
          <w:color w:val="000000"/>
        </w:rPr>
        <w:t>, January</w:t>
      </w:r>
      <w:r w:rsidR="00472692">
        <w:rPr>
          <w:rFonts w:asciiTheme="minorHAnsi" w:hAnsiTheme="minorHAnsi" w:cstheme="minorHAnsi"/>
          <w:b/>
          <w:color w:val="000000"/>
        </w:rPr>
        <w:t xml:space="preserve"> </w:t>
      </w:r>
      <w:r w:rsidR="00D64B7B">
        <w:rPr>
          <w:rFonts w:asciiTheme="minorHAnsi" w:hAnsiTheme="minorHAnsi" w:cstheme="minorHAnsi"/>
          <w:b/>
          <w:color w:val="000000"/>
        </w:rPr>
        <w:t>31</w:t>
      </w:r>
      <w:r w:rsidR="00D64B7B" w:rsidRPr="00D64B7B">
        <w:rPr>
          <w:rFonts w:asciiTheme="minorHAnsi" w:hAnsiTheme="minorHAnsi" w:cstheme="minorHAnsi"/>
          <w:b/>
          <w:color w:val="000000"/>
          <w:vertAlign w:val="superscript"/>
        </w:rPr>
        <w:t>st</w:t>
      </w:r>
      <w:r w:rsidR="00472692">
        <w:rPr>
          <w:rFonts w:asciiTheme="minorHAnsi" w:hAnsiTheme="minorHAnsi" w:cstheme="minorHAnsi"/>
          <w:b/>
          <w:color w:val="000000"/>
        </w:rPr>
        <w:t>, 202</w:t>
      </w:r>
      <w:r w:rsidR="002279DD">
        <w:rPr>
          <w:rFonts w:asciiTheme="minorHAnsi" w:hAnsiTheme="minorHAnsi" w:cstheme="minorHAnsi"/>
          <w:b/>
          <w:color w:val="000000"/>
        </w:rPr>
        <w:t>4</w:t>
      </w:r>
      <w:r w:rsidRPr="009C4DBD">
        <w:rPr>
          <w:rFonts w:asciiTheme="minorHAnsi" w:hAnsiTheme="minorHAnsi" w:cstheme="minorHAnsi"/>
          <w:b/>
          <w:color w:val="000000"/>
        </w:rPr>
        <w:t>.</w:t>
      </w:r>
      <w:r w:rsidR="00F82464" w:rsidRPr="009C4DBD">
        <w:rPr>
          <w:rFonts w:asciiTheme="minorHAnsi" w:hAnsiTheme="minorHAnsi" w:cstheme="minorHAnsi"/>
          <w:b/>
          <w:color w:val="000000"/>
        </w:rPr>
        <w:t xml:space="preserve"> </w:t>
      </w:r>
      <w:r w:rsidR="002279DD" w:rsidRPr="002279DD">
        <w:rPr>
          <w:rFonts w:asciiTheme="minorHAnsi" w:hAnsiTheme="minorHAnsi" w:cstheme="minorHAnsi"/>
          <w:bCs/>
          <w:color w:val="000000"/>
        </w:rPr>
        <w:t xml:space="preserve">Any supplemental documents for the application that cannot be uploaded in the online form should be emailed to the ACFHP Director, Simen Kaalstad, at </w:t>
      </w:r>
      <w:hyperlink r:id="rId16" w:history="1">
        <w:r w:rsidR="002279DD" w:rsidRPr="00E9257C">
          <w:rPr>
            <w:rStyle w:val="Hyperlink"/>
            <w:rFonts w:asciiTheme="minorHAnsi" w:hAnsiTheme="minorHAnsi" w:cstheme="minorHAnsi"/>
            <w:bCs/>
          </w:rPr>
          <w:t>skaalstad@asmfc.org</w:t>
        </w:r>
      </w:hyperlink>
      <w:r w:rsidR="002279DD" w:rsidRPr="002279DD">
        <w:rPr>
          <w:rFonts w:asciiTheme="minorHAnsi" w:hAnsiTheme="minorHAnsi" w:cstheme="minorHAnsi"/>
          <w:bCs/>
          <w:color w:val="000000"/>
        </w:rPr>
        <w:t>.</w:t>
      </w:r>
    </w:p>
    <w:p w14:paraId="37A8CDE0" w14:textId="77777777" w:rsidR="002279DD" w:rsidRPr="002279DD" w:rsidRDefault="002279DD" w:rsidP="002279DD">
      <w:pPr>
        <w:autoSpaceDE w:val="0"/>
        <w:autoSpaceDN w:val="0"/>
        <w:adjustRightInd w:val="0"/>
        <w:spacing w:after="0" w:line="240" w:lineRule="auto"/>
        <w:rPr>
          <w:rFonts w:asciiTheme="minorHAnsi" w:hAnsiTheme="minorHAnsi" w:cstheme="minorHAnsi"/>
          <w:b/>
          <w:color w:val="000000"/>
        </w:rPr>
      </w:pPr>
    </w:p>
    <w:p w14:paraId="3EC26621" w14:textId="2DD439E5" w:rsidR="00FF539C" w:rsidRPr="00472692" w:rsidRDefault="002279DD" w:rsidP="002279DD">
      <w:pPr>
        <w:autoSpaceDE w:val="0"/>
        <w:autoSpaceDN w:val="0"/>
        <w:adjustRightInd w:val="0"/>
        <w:spacing w:after="0" w:line="240" w:lineRule="auto"/>
        <w:rPr>
          <w:rFonts w:asciiTheme="minorHAnsi" w:hAnsiTheme="minorHAnsi" w:cstheme="minorHAnsi"/>
          <w:bCs/>
          <w:color w:val="000000"/>
        </w:rPr>
      </w:pPr>
      <w:r w:rsidRPr="002279DD">
        <w:rPr>
          <w:rFonts w:asciiTheme="minorHAnsi" w:hAnsiTheme="minorHAnsi" w:cstheme="minorHAnsi"/>
          <w:bCs/>
          <w:color w:val="000000"/>
        </w:rPr>
        <w:t>To view the criteria that will be used to evaluate project applications, please click here:</w:t>
      </w:r>
      <w:r w:rsidRPr="002279DD">
        <w:rPr>
          <w:rFonts w:asciiTheme="minorHAnsi" w:hAnsiTheme="minorHAnsi" w:cstheme="minorHAnsi"/>
          <w:b/>
          <w:color w:val="000000"/>
        </w:rPr>
        <w:t xml:space="preserve"> </w:t>
      </w:r>
      <w:hyperlink r:id="rId17" w:history="1">
        <w:r w:rsidRPr="00DE7287">
          <w:rPr>
            <w:rStyle w:val="Hyperlink"/>
            <w:rFonts w:asciiTheme="minorHAnsi" w:hAnsiTheme="minorHAnsi" w:cstheme="minorHAnsi"/>
            <w:color w:val="5B9BD5" w:themeColor="accent1"/>
            <w:u w:val="single"/>
          </w:rPr>
          <w:t>FY25 Evaluation Criteria</w:t>
        </w:r>
      </w:hyperlink>
      <w:r w:rsidR="00DE7287" w:rsidRPr="00DE7287">
        <w:rPr>
          <w:rStyle w:val="Hyperlink"/>
          <w:rFonts w:asciiTheme="minorHAnsi" w:hAnsiTheme="minorHAnsi" w:cstheme="minorHAnsi"/>
        </w:rPr>
        <w:t>.</w:t>
      </w:r>
      <w:r>
        <w:rPr>
          <w:rFonts w:asciiTheme="minorHAnsi" w:hAnsiTheme="minorHAnsi" w:cstheme="minorHAnsi"/>
          <w:b/>
          <w:color w:val="000000"/>
        </w:rPr>
        <w:t xml:space="preserve"> </w:t>
      </w:r>
      <w:r w:rsidR="00F320DA">
        <w:rPr>
          <w:rFonts w:asciiTheme="minorHAnsi" w:hAnsiTheme="minorHAnsi" w:cstheme="minorHAnsi"/>
          <w:b/>
          <w:color w:val="000000"/>
        </w:rPr>
        <w:t xml:space="preserve"> </w:t>
      </w:r>
    </w:p>
    <w:p w14:paraId="42D4D568" w14:textId="77777777" w:rsidR="00687C28" w:rsidRPr="009C4DBD" w:rsidRDefault="00687C28" w:rsidP="00B3491F">
      <w:pPr>
        <w:autoSpaceDE w:val="0"/>
        <w:autoSpaceDN w:val="0"/>
        <w:adjustRightInd w:val="0"/>
        <w:spacing w:after="0" w:line="240" w:lineRule="auto"/>
        <w:rPr>
          <w:rFonts w:asciiTheme="minorHAnsi" w:hAnsiTheme="minorHAnsi" w:cstheme="minorHAnsi"/>
          <w:color w:val="000000"/>
        </w:rPr>
      </w:pPr>
    </w:p>
    <w:p w14:paraId="7A0BD351" w14:textId="560A2F2B" w:rsidR="00687C28" w:rsidRPr="009C4DBD" w:rsidRDefault="00687C28" w:rsidP="00B3491F">
      <w:pPr>
        <w:autoSpaceDE w:val="0"/>
        <w:autoSpaceDN w:val="0"/>
        <w:adjustRightInd w:val="0"/>
        <w:spacing w:after="0" w:line="240" w:lineRule="auto"/>
        <w:rPr>
          <w:rFonts w:asciiTheme="minorHAnsi" w:hAnsiTheme="minorHAnsi" w:cstheme="minorHAnsi"/>
          <w:b/>
          <w:color w:val="000000"/>
          <w:u w:val="single"/>
        </w:rPr>
      </w:pPr>
      <w:r w:rsidRPr="009C4DBD">
        <w:rPr>
          <w:rFonts w:asciiTheme="minorHAnsi" w:hAnsiTheme="minorHAnsi" w:cstheme="minorHAnsi"/>
          <w:b/>
          <w:color w:val="000000"/>
          <w:u w:val="single"/>
        </w:rPr>
        <w:t>Incomplete applications will not be considered.</w:t>
      </w:r>
    </w:p>
    <w:p w14:paraId="5B6BD57D" w14:textId="77777777" w:rsidR="00233CDF" w:rsidRPr="009C4DBD" w:rsidRDefault="00233CDF" w:rsidP="00B3491F">
      <w:pPr>
        <w:autoSpaceDE w:val="0"/>
        <w:autoSpaceDN w:val="0"/>
        <w:adjustRightInd w:val="0"/>
        <w:spacing w:after="0" w:line="240" w:lineRule="auto"/>
        <w:contextualSpacing/>
        <w:rPr>
          <w:rFonts w:asciiTheme="minorHAnsi" w:hAnsiTheme="minorHAnsi" w:cstheme="minorHAnsi"/>
          <w:color w:val="000000"/>
        </w:rPr>
      </w:pPr>
    </w:p>
    <w:p w14:paraId="4D7A6066" w14:textId="66D36E6F" w:rsidR="006E7E0E" w:rsidRPr="009C4DBD" w:rsidRDefault="0087734F" w:rsidP="006E7E0E">
      <w:pPr>
        <w:pStyle w:val="ListParagraph"/>
        <w:spacing w:after="0" w:line="240" w:lineRule="auto"/>
        <w:ind w:left="0"/>
        <w:rPr>
          <w:rFonts w:asciiTheme="minorHAnsi" w:hAnsiTheme="minorHAnsi" w:cstheme="minorHAnsi"/>
          <w:color w:val="4472C4"/>
          <w:u w:val="single"/>
        </w:rPr>
      </w:pPr>
      <w:r w:rsidRPr="009C4DBD">
        <w:rPr>
          <w:rFonts w:asciiTheme="minorHAnsi" w:hAnsiTheme="minorHAnsi" w:cstheme="minorHAnsi"/>
          <w:color w:val="000000"/>
        </w:rPr>
        <w:t xml:space="preserve">By submitting an application, you agree to </w:t>
      </w:r>
      <w:r w:rsidR="00BB2DC8" w:rsidRPr="009C4DBD">
        <w:rPr>
          <w:rFonts w:asciiTheme="minorHAnsi" w:hAnsiTheme="minorHAnsi" w:cstheme="minorHAnsi"/>
          <w:color w:val="000000"/>
        </w:rPr>
        <w:t xml:space="preserve">use the ACFHP logo on your project outreach materials, </w:t>
      </w:r>
      <w:r w:rsidRPr="009C4DBD">
        <w:rPr>
          <w:rFonts w:asciiTheme="minorHAnsi" w:hAnsiTheme="minorHAnsi" w:cstheme="minorHAnsi"/>
          <w:color w:val="000000"/>
        </w:rPr>
        <w:t xml:space="preserve">share project reports, monitoring results, and before and after photos with ACFHP, as well as agree to </w:t>
      </w:r>
      <w:r w:rsidR="00BB2DC8" w:rsidRPr="009C4DBD">
        <w:rPr>
          <w:rFonts w:asciiTheme="minorHAnsi" w:hAnsiTheme="minorHAnsi" w:cstheme="minorHAnsi"/>
          <w:color w:val="000000"/>
        </w:rPr>
        <w:t xml:space="preserve">ACFHP featuring your project on its </w:t>
      </w:r>
      <w:hyperlink r:id="rId18" w:history="1">
        <w:r w:rsidR="00BB2DC8" w:rsidRPr="009C4DBD">
          <w:rPr>
            <w:rStyle w:val="Hyperlink"/>
            <w:rFonts w:asciiTheme="minorHAnsi" w:hAnsiTheme="minorHAnsi" w:cstheme="minorHAnsi"/>
          </w:rPr>
          <w:t>website</w:t>
        </w:r>
      </w:hyperlink>
      <w:r w:rsidRPr="009C4DBD">
        <w:rPr>
          <w:rFonts w:asciiTheme="minorHAnsi" w:hAnsiTheme="minorHAnsi" w:cstheme="minorHAnsi"/>
          <w:color w:val="000000"/>
        </w:rPr>
        <w:t xml:space="preserve">. </w:t>
      </w:r>
      <w:r w:rsidR="006E7E0E" w:rsidRPr="009C4DBD">
        <w:rPr>
          <w:rFonts w:asciiTheme="minorHAnsi" w:hAnsiTheme="minorHAnsi" w:cstheme="minorHAnsi"/>
          <w:bCs/>
          <w:color w:val="000000"/>
        </w:rPr>
        <w:t xml:space="preserve">To learn about our funded projects, sign up for our </w:t>
      </w:r>
      <w:hyperlink r:id="rId19" w:history="1">
        <w:r w:rsidR="006E7E0E" w:rsidRPr="00B673C3">
          <w:rPr>
            <w:rStyle w:val="Hyperlink"/>
            <w:rFonts w:asciiTheme="minorHAnsi" w:hAnsiTheme="minorHAnsi" w:cstheme="minorHAnsi"/>
            <w:bCs/>
            <w:color w:val="2F5496" w:themeColor="accent5" w:themeShade="BF"/>
            <w:u w:val="single"/>
          </w:rPr>
          <w:t>newsletter</w:t>
        </w:r>
      </w:hyperlink>
      <w:r w:rsidR="006E7E0E" w:rsidRPr="009C4DBD">
        <w:rPr>
          <w:rFonts w:asciiTheme="minorHAnsi" w:hAnsiTheme="minorHAnsi" w:cstheme="minorHAnsi"/>
          <w:bCs/>
          <w:color w:val="2E74B5" w:themeColor="accent1" w:themeShade="BF"/>
        </w:rPr>
        <w:t xml:space="preserve">. </w:t>
      </w:r>
    </w:p>
    <w:p w14:paraId="1B74B693" w14:textId="77777777" w:rsidR="00985FC7" w:rsidRPr="009C4DBD" w:rsidRDefault="00985FC7" w:rsidP="00B3491F">
      <w:pPr>
        <w:autoSpaceDE w:val="0"/>
        <w:autoSpaceDN w:val="0"/>
        <w:adjustRightInd w:val="0"/>
        <w:spacing w:after="0" w:line="240" w:lineRule="auto"/>
        <w:contextualSpacing/>
        <w:rPr>
          <w:rFonts w:asciiTheme="minorHAnsi" w:hAnsiTheme="minorHAnsi" w:cstheme="minorHAnsi"/>
          <w:color w:val="000000"/>
        </w:rPr>
      </w:pPr>
    </w:p>
    <w:p w14:paraId="678CE53D" w14:textId="77777777" w:rsidR="00985FC7" w:rsidRPr="009C4DBD" w:rsidRDefault="00985FC7" w:rsidP="00B3491F">
      <w:pPr>
        <w:autoSpaceDE w:val="0"/>
        <w:autoSpaceDN w:val="0"/>
        <w:adjustRightInd w:val="0"/>
        <w:spacing w:after="0" w:line="240" w:lineRule="auto"/>
        <w:contextualSpacing/>
        <w:rPr>
          <w:rFonts w:asciiTheme="minorHAnsi" w:hAnsiTheme="minorHAnsi" w:cstheme="minorHAnsi"/>
          <w:color w:val="000000"/>
        </w:rPr>
      </w:pPr>
      <w:r w:rsidRPr="009C4DBD">
        <w:rPr>
          <w:rFonts w:asciiTheme="minorHAnsi" w:hAnsiTheme="minorHAnsi" w:cstheme="minorHAnsi"/>
          <w:color w:val="000000"/>
        </w:rPr>
        <w:t xml:space="preserve">For questions, please contact: </w:t>
      </w:r>
    </w:p>
    <w:p w14:paraId="23434C13" w14:textId="77777777" w:rsidR="00985FC7" w:rsidRPr="009C4DBD" w:rsidRDefault="00985FC7" w:rsidP="00B3491F">
      <w:pPr>
        <w:autoSpaceDE w:val="0"/>
        <w:autoSpaceDN w:val="0"/>
        <w:adjustRightInd w:val="0"/>
        <w:spacing w:after="0" w:line="240" w:lineRule="auto"/>
        <w:contextualSpacing/>
        <w:rPr>
          <w:rFonts w:asciiTheme="minorHAnsi" w:hAnsiTheme="minorHAnsi" w:cstheme="minorHAnsi"/>
          <w:color w:val="000000"/>
        </w:rPr>
      </w:pPr>
    </w:p>
    <w:p w14:paraId="67CA327E" w14:textId="4DAB033A" w:rsidR="002672C4" w:rsidRPr="009C4DBD" w:rsidRDefault="00472692" w:rsidP="00024E25">
      <w:pPr>
        <w:widowControl w:val="0"/>
        <w:autoSpaceDE w:val="0"/>
        <w:autoSpaceDN w:val="0"/>
        <w:adjustRightInd w:val="0"/>
        <w:spacing w:after="0" w:line="240" w:lineRule="auto"/>
        <w:rPr>
          <w:rFonts w:asciiTheme="minorHAnsi" w:hAnsiTheme="minorHAnsi" w:cstheme="minorHAnsi"/>
        </w:rPr>
      </w:pPr>
      <w:r>
        <w:rPr>
          <w:rFonts w:asciiTheme="minorHAnsi" w:hAnsiTheme="minorHAnsi" w:cstheme="minorHAnsi"/>
        </w:rPr>
        <w:t>Kent Smith</w:t>
      </w:r>
      <w:r w:rsidR="00A36F97">
        <w:rPr>
          <w:rFonts w:asciiTheme="minorHAnsi" w:hAnsiTheme="minorHAnsi" w:cstheme="minorHAnsi"/>
        </w:rPr>
        <w:t>, ACFHP Chair</w:t>
      </w:r>
    </w:p>
    <w:p w14:paraId="5DDD18DE" w14:textId="46600940" w:rsidR="002672C4" w:rsidRPr="009C4DBD" w:rsidRDefault="00445A83" w:rsidP="00024E25">
      <w:pPr>
        <w:widowControl w:val="0"/>
        <w:autoSpaceDE w:val="0"/>
        <w:autoSpaceDN w:val="0"/>
        <w:adjustRightInd w:val="0"/>
        <w:spacing w:after="0" w:line="240" w:lineRule="auto"/>
        <w:rPr>
          <w:rFonts w:asciiTheme="minorHAnsi" w:hAnsiTheme="minorHAnsi" w:cstheme="minorHAnsi"/>
        </w:rPr>
      </w:pPr>
      <w:r w:rsidRPr="009C4DBD">
        <w:rPr>
          <w:rFonts w:asciiTheme="minorHAnsi" w:hAnsiTheme="minorHAnsi" w:cstheme="minorHAnsi"/>
        </w:rPr>
        <w:t>Phone: (</w:t>
      </w:r>
      <w:r w:rsidR="00472692">
        <w:rPr>
          <w:rFonts w:asciiTheme="minorHAnsi" w:hAnsiTheme="minorHAnsi" w:cstheme="minorHAnsi"/>
        </w:rPr>
        <w:t>850</w:t>
      </w:r>
      <w:r w:rsidRPr="009C4DBD">
        <w:rPr>
          <w:rFonts w:asciiTheme="minorHAnsi" w:hAnsiTheme="minorHAnsi" w:cstheme="minorHAnsi"/>
        </w:rPr>
        <w:t xml:space="preserve">) </w:t>
      </w:r>
      <w:r w:rsidR="00472692">
        <w:rPr>
          <w:rFonts w:asciiTheme="minorHAnsi" w:hAnsiTheme="minorHAnsi" w:cstheme="minorHAnsi"/>
        </w:rPr>
        <w:t>617-9504</w:t>
      </w:r>
    </w:p>
    <w:p w14:paraId="001811A2" w14:textId="59D2BDF8" w:rsidR="00A36F97" w:rsidRDefault="002672C4" w:rsidP="00024E25">
      <w:pPr>
        <w:widowControl w:val="0"/>
        <w:autoSpaceDE w:val="0"/>
        <w:autoSpaceDN w:val="0"/>
        <w:adjustRightInd w:val="0"/>
        <w:spacing w:after="0" w:line="240" w:lineRule="auto"/>
        <w:rPr>
          <w:rFonts w:asciiTheme="minorHAnsi" w:hAnsiTheme="minorHAnsi" w:cstheme="minorHAnsi"/>
        </w:rPr>
      </w:pPr>
      <w:r w:rsidRPr="009C4DBD">
        <w:rPr>
          <w:rFonts w:asciiTheme="minorHAnsi" w:hAnsiTheme="minorHAnsi" w:cstheme="minorHAnsi"/>
        </w:rPr>
        <w:t xml:space="preserve">Email: </w:t>
      </w:r>
      <w:hyperlink r:id="rId20" w:history="1">
        <w:r w:rsidR="00472692" w:rsidRPr="008B3BBE">
          <w:rPr>
            <w:rStyle w:val="Hyperlink"/>
            <w:rFonts w:asciiTheme="minorHAnsi" w:hAnsiTheme="minorHAnsi" w:cstheme="minorHAnsi"/>
          </w:rPr>
          <w:t>kent.smith@myfwc.com</w:t>
        </w:r>
      </w:hyperlink>
      <w:r w:rsidR="00472692">
        <w:rPr>
          <w:rFonts w:asciiTheme="minorHAnsi" w:hAnsiTheme="minorHAnsi" w:cstheme="minorHAnsi"/>
        </w:rPr>
        <w:t xml:space="preserve"> </w:t>
      </w:r>
    </w:p>
    <w:p w14:paraId="18BDBAEB" w14:textId="41B876DA" w:rsidR="00A36F97" w:rsidRDefault="00A36F97" w:rsidP="00024E25">
      <w:pPr>
        <w:widowControl w:val="0"/>
        <w:autoSpaceDE w:val="0"/>
        <w:autoSpaceDN w:val="0"/>
        <w:adjustRightInd w:val="0"/>
        <w:spacing w:after="0" w:line="240" w:lineRule="auto"/>
        <w:rPr>
          <w:rFonts w:asciiTheme="minorHAnsi" w:hAnsiTheme="minorHAnsi" w:cstheme="minorHAnsi"/>
        </w:rPr>
      </w:pPr>
    </w:p>
    <w:p w14:paraId="5CB46CD9" w14:textId="0212F6F9" w:rsidR="00A36F97" w:rsidRDefault="00A36F97" w:rsidP="00024E25">
      <w:pPr>
        <w:widowControl w:val="0"/>
        <w:autoSpaceDE w:val="0"/>
        <w:autoSpaceDN w:val="0"/>
        <w:adjustRightInd w:val="0"/>
        <w:spacing w:after="0" w:line="240" w:lineRule="auto"/>
        <w:rPr>
          <w:rFonts w:asciiTheme="minorHAnsi" w:hAnsiTheme="minorHAnsi" w:cstheme="minorHAnsi"/>
        </w:rPr>
      </w:pPr>
      <w:r>
        <w:rPr>
          <w:rFonts w:asciiTheme="minorHAnsi" w:hAnsiTheme="minorHAnsi" w:cstheme="minorHAnsi"/>
        </w:rPr>
        <w:t>Jessica Coakley, ACFHP Vice Chair</w:t>
      </w:r>
    </w:p>
    <w:p w14:paraId="2C99709F" w14:textId="10189436" w:rsidR="00A36F97" w:rsidRDefault="00A36F97" w:rsidP="00024E25">
      <w:pPr>
        <w:widowControl w:val="0"/>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Phone: </w:t>
      </w:r>
      <w:r w:rsidR="002279DD">
        <w:rPr>
          <w:rFonts w:asciiTheme="minorHAnsi" w:hAnsiTheme="minorHAnsi" w:cstheme="minorHAnsi"/>
        </w:rPr>
        <w:t>(</w:t>
      </w:r>
      <w:r w:rsidR="00BC107B">
        <w:rPr>
          <w:rFonts w:asciiTheme="minorHAnsi" w:hAnsiTheme="minorHAnsi" w:cstheme="minorHAnsi"/>
        </w:rPr>
        <w:t>302</w:t>
      </w:r>
      <w:r w:rsidR="002279DD">
        <w:rPr>
          <w:rFonts w:asciiTheme="minorHAnsi" w:hAnsiTheme="minorHAnsi" w:cstheme="minorHAnsi"/>
        </w:rPr>
        <w:t xml:space="preserve">) </w:t>
      </w:r>
      <w:r w:rsidR="00BC107B">
        <w:rPr>
          <w:rFonts w:asciiTheme="minorHAnsi" w:hAnsiTheme="minorHAnsi" w:cstheme="minorHAnsi"/>
        </w:rPr>
        <w:t>526-5252</w:t>
      </w:r>
    </w:p>
    <w:p w14:paraId="5DE0D6A3" w14:textId="128C5BFC" w:rsidR="00BC107B" w:rsidRDefault="00BC107B" w:rsidP="00024E25">
      <w:pPr>
        <w:widowControl w:val="0"/>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Email: </w:t>
      </w:r>
      <w:hyperlink r:id="rId21" w:history="1">
        <w:r w:rsidRPr="009A1032">
          <w:rPr>
            <w:rStyle w:val="Hyperlink"/>
            <w:rFonts w:asciiTheme="minorHAnsi" w:hAnsiTheme="minorHAnsi" w:cstheme="minorHAnsi"/>
          </w:rPr>
          <w:t>jcoakley@mafmc.org</w:t>
        </w:r>
      </w:hyperlink>
      <w:r>
        <w:rPr>
          <w:rFonts w:asciiTheme="minorHAnsi" w:hAnsiTheme="minorHAnsi" w:cstheme="minorHAnsi"/>
        </w:rPr>
        <w:t xml:space="preserve"> </w:t>
      </w:r>
    </w:p>
    <w:p w14:paraId="2DB193E3" w14:textId="10832DEE" w:rsidR="002279DD" w:rsidRDefault="002279DD" w:rsidP="00024E25">
      <w:pPr>
        <w:widowControl w:val="0"/>
        <w:autoSpaceDE w:val="0"/>
        <w:autoSpaceDN w:val="0"/>
        <w:adjustRightInd w:val="0"/>
        <w:spacing w:after="0" w:line="240" w:lineRule="auto"/>
        <w:rPr>
          <w:rFonts w:asciiTheme="minorHAnsi" w:hAnsiTheme="minorHAnsi" w:cstheme="minorHAnsi"/>
        </w:rPr>
      </w:pPr>
    </w:p>
    <w:p w14:paraId="1385BB5C" w14:textId="35C12B8D" w:rsidR="002279DD" w:rsidRDefault="002279DD" w:rsidP="00024E25">
      <w:pPr>
        <w:widowControl w:val="0"/>
        <w:autoSpaceDE w:val="0"/>
        <w:autoSpaceDN w:val="0"/>
        <w:adjustRightInd w:val="0"/>
        <w:spacing w:after="0" w:line="240" w:lineRule="auto"/>
        <w:rPr>
          <w:rFonts w:asciiTheme="minorHAnsi" w:hAnsiTheme="minorHAnsi" w:cstheme="minorHAnsi"/>
        </w:rPr>
      </w:pPr>
      <w:r>
        <w:rPr>
          <w:rFonts w:asciiTheme="minorHAnsi" w:hAnsiTheme="minorHAnsi" w:cstheme="minorHAnsi"/>
        </w:rPr>
        <w:t>Simen Kaalstad, ACFHP Director</w:t>
      </w:r>
    </w:p>
    <w:p w14:paraId="4EB07DF7" w14:textId="64DF28EB" w:rsidR="002279DD" w:rsidRDefault="002279DD" w:rsidP="00024E25">
      <w:pPr>
        <w:widowControl w:val="0"/>
        <w:autoSpaceDE w:val="0"/>
        <w:autoSpaceDN w:val="0"/>
        <w:adjustRightInd w:val="0"/>
        <w:spacing w:after="0" w:line="240" w:lineRule="auto"/>
        <w:rPr>
          <w:rFonts w:asciiTheme="minorHAnsi" w:hAnsiTheme="minorHAnsi" w:cstheme="minorHAnsi"/>
        </w:rPr>
      </w:pPr>
      <w:r>
        <w:rPr>
          <w:rFonts w:asciiTheme="minorHAnsi" w:hAnsiTheme="minorHAnsi" w:cstheme="minorHAnsi"/>
        </w:rPr>
        <w:t>Phone: (703) 842-0743</w:t>
      </w:r>
    </w:p>
    <w:p w14:paraId="6031B2C3" w14:textId="7426857F" w:rsidR="002279DD" w:rsidRDefault="002279DD" w:rsidP="00024E25">
      <w:pPr>
        <w:widowControl w:val="0"/>
        <w:autoSpaceDE w:val="0"/>
        <w:autoSpaceDN w:val="0"/>
        <w:adjustRightInd w:val="0"/>
        <w:spacing w:after="0" w:line="240" w:lineRule="auto"/>
        <w:rPr>
          <w:rFonts w:asciiTheme="minorHAnsi" w:hAnsiTheme="minorHAnsi" w:cstheme="minorHAnsi"/>
        </w:rPr>
      </w:pPr>
      <w:r>
        <w:rPr>
          <w:rFonts w:asciiTheme="minorHAnsi" w:hAnsiTheme="minorHAnsi" w:cstheme="minorHAnsi"/>
        </w:rPr>
        <w:t>Email: skaalstad@asmfc.org</w:t>
      </w:r>
    </w:p>
    <w:p w14:paraId="7BF5E99D" w14:textId="77777777" w:rsidR="00A36F97" w:rsidRPr="009C4DBD" w:rsidRDefault="00A36F97" w:rsidP="00024E25">
      <w:pPr>
        <w:widowControl w:val="0"/>
        <w:autoSpaceDE w:val="0"/>
        <w:autoSpaceDN w:val="0"/>
        <w:adjustRightInd w:val="0"/>
        <w:spacing w:after="0" w:line="240" w:lineRule="auto"/>
        <w:rPr>
          <w:rFonts w:asciiTheme="minorHAnsi" w:hAnsiTheme="minorHAnsi" w:cstheme="minorHAnsi"/>
        </w:rPr>
      </w:pPr>
    </w:p>
    <w:p w14:paraId="2A05DB2D" w14:textId="77777777" w:rsidR="00985FC7" w:rsidRPr="009C4DBD" w:rsidRDefault="00985FC7" w:rsidP="00B3491F">
      <w:pPr>
        <w:autoSpaceDE w:val="0"/>
        <w:autoSpaceDN w:val="0"/>
        <w:adjustRightInd w:val="0"/>
        <w:spacing w:after="0" w:line="240" w:lineRule="auto"/>
        <w:contextualSpacing/>
        <w:rPr>
          <w:rFonts w:asciiTheme="minorHAnsi" w:hAnsiTheme="minorHAnsi" w:cstheme="minorHAnsi"/>
          <w:color w:val="000000"/>
        </w:rPr>
      </w:pPr>
    </w:p>
    <w:p w14:paraId="3DB61E92" w14:textId="77777777" w:rsidR="002512CE" w:rsidRPr="009C4DBD" w:rsidRDefault="00650C48" w:rsidP="002512CE">
      <w:pPr>
        <w:autoSpaceDE w:val="0"/>
        <w:autoSpaceDN w:val="0"/>
        <w:adjustRightInd w:val="0"/>
        <w:spacing w:after="0" w:line="240" w:lineRule="auto"/>
        <w:contextualSpacing/>
        <w:rPr>
          <w:rFonts w:asciiTheme="minorHAnsi" w:hAnsiTheme="minorHAnsi" w:cstheme="minorHAnsi"/>
          <w:color w:val="000000"/>
        </w:rPr>
      </w:pPr>
      <w:r w:rsidRPr="009C4DBD">
        <w:rPr>
          <w:rFonts w:asciiTheme="minorHAnsi" w:hAnsiTheme="minorHAnsi" w:cstheme="minorHAnsi"/>
          <w:color w:val="000000"/>
        </w:rPr>
        <w:br w:type="page"/>
      </w:r>
      <w:r w:rsidR="002512CE" w:rsidRPr="009C4DBD">
        <w:rPr>
          <w:rFonts w:asciiTheme="minorHAnsi" w:hAnsiTheme="minorHAnsi" w:cstheme="minorHAnsi"/>
          <w:color w:val="000000"/>
        </w:rPr>
        <w:lastRenderedPageBreak/>
        <w:tab/>
      </w:r>
      <w:r w:rsidR="002512CE" w:rsidRPr="009C4DBD">
        <w:rPr>
          <w:rFonts w:asciiTheme="minorHAnsi" w:hAnsiTheme="minorHAnsi" w:cstheme="minorHAnsi"/>
          <w:color w:val="000000"/>
        </w:rPr>
        <w:tab/>
      </w:r>
    </w:p>
    <w:p w14:paraId="0EBF9CFC" w14:textId="77777777" w:rsidR="00903D78" w:rsidRPr="009C4DBD" w:rsidRDefault="00500EBE" w:rsidP="00933450">
      <w:pPr>
        <w:autoSpaceDE w:val="0"/>
        <w:autoSpaceDN w:val="0"/>
        <w:adjustRightInd w:val="0"/>
        <w:spacing w:before="100" w:after="100"/>
        <w:jc w:val="center"/>
        <w:outlineLvl w:val="0"/>
        <w:rPr>
          <w:rFonts w:asciiTheme="minorHAnsi" w:hAnsiTheme="minorHAnsi" w:cstheme="minorHAnsi"/>
          <w:b/>
          <w:bCs/>
          <w:color w:val="000000"/>
        </w:rPr>
      </w:pPr>
      <w:r w:rsidRPr="009C4DBD">
        <w:rPr>
          <w:rFonts w:asciiTheme="minorHAnsi" w:hAnsiTheme="minorHAnsi" w:cstheme="minorHAnsi"/>
          <w:b/>
          <w:bCs/>
          <w:color w:val="000000"/>
        </w:rPr>
        <w:t xml:space="preserve">APPLICATION </w:t>
      </w:r>
      <w:r w:rsidR="00801396" w:rsidRPr="009C4DBD">
        <w:rPr>
          <w:rFonts w:asciiTheme="minorHAnsi" w:hAnsiTheme="minorHAnsi" w:cstheme="minorHAnsi"/>
          <w:b/>
          <w:bCs/>
          <w:color w:val="000000"/>
        </w:rPr>
        <w:t>GUIDANCE</w:t>
      </w:r>
    </w:p>
    <w:p w14:paraId="67F63022" w14:textId="22910461" w:rsidR="003314D7" w:rsidRPr="009C4DBD" w:rsidRDefault="00D64B7B" w:rsidP="003314D7">
      <w:pPr>
        <w:pStyle w:val="ListParagraph"/>
        <w:autoSpaceDE w:val="0"/>
        <w:autoSpaceDN w:val="0"/>
        <w:adjustRightInd w:val="0"/>
        <w:ind w:left="0"/>
        <w:rPr>
          <w:rFonts w:asciiTheme="minorHAnsi" w:hAnsiTheme="minorHAnsi" w:cstheme="minorHAnsi"/>
        </w:rPr>
      </w:pPr>
      <w:r w:rsidRPr="00D64B7B">
        <w:rPr>
          <w:rFonts w:asciiTheme="minorHAnsi" w:hAnsiTheme="minorHAnsi" w:cstheme="minorHAnsi"/>
          <w:b/>
          <w:bCs/>
        </w:rPr>
        <w:t>Please do not submit this section as your application.</w:t>
      </w:r>
      <w:r>
        <w:rPr>
          <w:rFonts w:asciiTheme="minorHAnsi" w:hAnsiTheme="minorHAnsi" w:cstheme="minorHAnsi"/>
        </w:rPr>
        <w:t xml:space="preserve"> </w:t>
      </w:r>
      <w:r w:rsidR="004B6D28" w:rsidRPr="009C4DBD">
        <w:rPr>
          <w:rFonts w:asciiTheme="minorHAnsi" w:hAnsiTheme="minorHAnsi" w:cstheme="minorHAnsi"/>
        </w:rPr>
        <w:t xml:space="preserve">This </w:t>
      </w:r>
      <w:r w:rsidR="005560A0" w:rsidRPr="009C4DBD">
        <w:rPr>
          <w:rFonts w:asciiTheme="minorHAnsi" w:hAnsiTheme="minorHAnsi" w:cstheme="minorHAnsi"/>
        </w:rPr>
        <w:t xml:space="preserve">section </w:t>
      </w:r>
      <w:r w:rsidR="004B6D28" w:rsidRPr="009C4DBD">
        <w:rPr>
          <w:rFonts w:asciiTheme="minorHAnsi" w:hAnsiTheme="minorHAnsi" w:cstheme="minorHAnsi"/>
        </w:rPr>
        <w:t xml:space="preserve">is provided to </w:t>
      </w:r>
      <w:r w:rsidR="007224E3" w:rsidRPr="00D64B7B">
        <w:rPr>
          <w:rFonts w:asciiTheme="minorHAnsi" w:hAnsiTheme="minorHAnsi" w:cstheme="minorHAnsi"/>
          <w:u w:val="single"/>
        </w:rPr>
        <w:t>assist</w:t>
      </w:r>
      <w:r w:rsidR="007224E3" w:rsidRPr="009C4DBD">
        <w:rPr>
          <w:rFonts w:asciiTheme="minorHAnsi" w:hAnsiTheme="minorHAnsi" w:cstheme="minorHAnsi"/>
        </w:rPr>
        <w:t xml:space="preserve"> </w:t>
      </w:r>
      <w:r w:rsidR="004B6D28" w:rsidRPr="009C4DBD">
        <w:rPr>
          <w:rFonts w:asciiTheme="minorHAnsi" w:hAnsiTheme="minorHAnsi" w:cstheme="minorHAnsi"/>
        </w:rPr>
        <w:t xml:space="preserve">applicants </w:t>
      </w:r>
      <w:r w:rsidR="007224E3" w:rsidRPr="009C4DBD">
        <w:rPr>
          <w:rFonts w:asciiTheme="minorHAnsi" w:hAnsiTheme="minorHAnsi" w:cstheme="minorHAnsi"/>
        </w:rPr>
        <w:t>in preparing a complete</w:t>
      </w:r>
      <w:r w:rsidR="004B6D28" w:rsidRPr="009C4DBD">
        <w:rPr>
          <w:rFonts w:asciiTheme="minorHAnsi" w:hAnsiTheme="minorHAnsi" w:cstheme="minorHAnsi"/>
        </w:rPr>
        <w:t xml:space="preserve"> </w:t>
      </w:r>
      <w:r>
        <w:rPr>
          <w:rFonts w:asciiTheme="minorHAnsi" w:hAnsiTheme="minorHAnsi" w:cstheme="minorHAnsi"/>
        </w:rPr>
        <w:t xml:space="preserve">online </w:t>
      </w:r>
      <w:r w:rsidR="004B6D28" w:rsidRPr="009C4DBD">
        <w:rPr>
          <w:rFonts w:asciiTheme="minorHAnsi" w:hAnsiTheme="minorHAnsi" w:cstheme="minorHAnsi"/>
        </w:rPr>
        <w:t xml:space="preserve">application. It provides instructions and guidance for each of the items on the </w:t>
      </w:r>
      <w:r w:rsidR="007E416D">
        <w:rPr>
          <w:rFonts w:asciiTheme="minorHAnsi" w:hAnsiTheme="minorHAnsi" w:cstheme="minorHAnsi"/>
        </w:rPr>
        <w:t xml:space="preserve">online </w:t>
      </w:r>
      <w:r w:rsidR="004B6D28" w:rsidRPr="009C4DBD">
        <w:rPr>
          <w:rFonts w:asciiTheme="minorHAnsi" w:hAnsiTheme="minorHAnsi" w:cstheme="minorHAnsi"/>
        </w:rPr>
        <w:t>application form</w:t>
      </w:r>
      <w:r w:rsidR="007E416D">
        <w:rPr>
          <w:rFonts w:asciiTheme="minorHAnsi" w:hAnsiTheme="minorHAnsi" w:cstheme="minorHAnsi"/>
        </w:rPr>
        <w:t xml:space="preserve"> </w:t>
      </w:r>
      <w:r w:rsidR="007E416D" w:rsidRPr="00DB5A66">
        <w:rPr>
          <w:rFonts w:asciiTheme="minorHAnsi" w:hAnsiTheme="minorHAnsi" w:cstheme="minorHAnsi"/>
        </w:rPr>
        <w:t>(</w:t>
      </w:r>
      <w:hyperlink r:id="rId22" w:history="1">
        <w:r w:rsidR="007E416D" w:rsidRPr="00DB5A66">
          <w:rPr>
            <w:rStyle w:val="Hyperlink"/>
            <w:color w:val="0070C0"/>
            <w:u w:val="single"/>
          </w:rPr>
          <w:t>ACFHP FY25 Project Application Form (formsite.com)</w:t>
        </w:r>
      </w:hyperlink>
      <w:r w:rsidR="007E416D" w:rsidRPr="00DB5A66">
        <w:t>)</w:t>
      </w:r>
      <w:r w:rsidR="004B6D28" w:rsidRPr="009C4DBD">
        <w:rPr>
          <w:rFonts w:asciiTheme="minorHAnsi" w:hAnsiTheme="minorHAnsi" w:cstheme="minorHAnsi"/>
        </w:rPr>
        <w:t>.</w:t>
      </w:r>
      <w:r w:rsidR="007E416D">
        <w:rPr>
          <w:rFonts w:asciiTheme="minorHAnsi" w:hAnsiTheme="minorHAnsi" w:cstheme="minorHAnsi"/>
        </w:rPr>
        <w:t xml:space="preserve"> The photograph release form can be found on the ACFHP website</w:t>
      </w:r>
      <w:r w:rsidR="00D016B0">
        <w:rPr>
          <w:rFonts w:asciiTheme="minorHAnsi" w:hAnsiTheme="minorHAnsi" w:cstheme="minorHAnsi"/>
        </w:rPr>
        <w:t xml:space="preserve"> (</w:t>
      </w:r>
      <w:hyperlink r:id="rId23" w:history="1">
        <w:r w:rsidR="00DB5A66" w:rsidRPr="00DB5A66">
          <w:rPr>
            <w:rStyle w:val="Hyperlink"/>
            <w:color w:val="0070C0"/>
            <w:u w:val="single"/>
          </w:rPr>
          <w:t>FY2025 Atlantic Coastal Fish Habitat Partnership Funding Cycle (atlanticfishhabitat.org)</w:t>
        </w:r>
      </w:hyperlink>
      <w:r w:rsidR="00D016B0">
        <w:rPr>
          <w:rFonts w:asciiTheme="minorHAnsi" w:hAnsiTheme="minorHAnsi" w:cstheme="minorHAnsi"/>
        </w:rPr>
        <w:t xml:space="preserve">) </w:t>
      </w:r>
      <w:r w:rsidR="00DB5A66">
        <w:rPr>
          <w:rFonts w:asciiTheme="minorHAnsi" w:hAnsiTheme="minorHAnsi" w:cstheme="minorHAnsi"/>
        </w:rPr>
        <w:t xml:space="preserve"> </w:t>
      </w:r>
    </w:p>
    <w:p w14:paraId="6AA17838" w14:textId="40EF7B3C" w:rsidR="003314D7" w:rsidRDefault="003314D7" w:rsidP="003314D7">
      <w:pPr>
        <w:pStyle w:val="ListParagraph"/>
        <w:autoSpaceDE w:val="0"/>
        <w:autoSpaceDN w:val="0"/>
        <w:adjustRightInd w:val="0"/>
        <w:ind w:left="0"/>
        <w:rPr>
          <w:rFonts w:asciiTheme="minorHAnsi" w:hAnsiTheme="minorHAnsi" w:cstheme="minorHAnsi"/>
        </w:rPr>
      </w:pPr>
    </w:p>
    <w:p w14:paraId="3E57818B" w14:textId="18B038FC" w:rsidR="00273EF6" w:rsidRDefault="002601D9" w:rsidP="003314D7">
      <w:pPr>
        <w:pStyle w:val="ListParagraph"/>
        <w:autoSpaceDE w:val="0"/>
        <w:autoSpaceDN w:val="0"/>
        <w:adjustRightInd w:val="0"/>
        <w:ind w:left="0"/>
        <w:rPr>
          <w:rFonts w:asciiTheme="minorHAnsi" w:hAnsiTheme="minorHAnsi" w:cstheme="minorHAnsi"/>
          <w:b/>
          <w:bCs/>
        </w:rPr>
      </w:pPr>
      <w:r>
        <w:rPr>
          <w:rFonts w:asciiTheme="minorHAnsi" w:hAnsiTheme="minorHAnsi" w:cstheme="minorHAnsi"/>
          <w:b/>
          <w:bCs/>
        </w:rPr>
        <w:t>*</w:t>
      </w:r>
      <w:r w:rsidR="00273EF6">
        <w:rPr>
          <w:rFonts w:asciiTheme="minorHAnsi" w:hAnsiTheme="minorHAnsi" w:cstheme="minorHAnsi"/>
          <w:b/>
          <w:bCs/>
        </w:rPr>
        <w:t>Applicant Information</w:t>
      </w:r>
    </w:p>
    <w:p w14:paraId="44845501" w14:textId="77777777" w:rsidR="002601D9" w:rsidRDefault="007C3297" w:rsidP="002601D9">
      <w:pPr>
        <w:pStyle w:val="ListParagraph"/>
        <w:autoSpaceDE w:val="0"/>
        <w:autoSpaceDN w:val="0"/>
        <w:adjustRightInd w:val="0"/>
        <w:ind w:left="1440"/>
        <w:rPr>
          <w:rFonts w:asciiTheme="minorHAnsi" w:hAnsiTheme="minorHAnsi" w:cstheme="minorHAnsi"/>
          <w:color w:val="767171" w:themeColor="background2" w:themeShade="80"/>
        </w:rPr>
      </w:pPr>
      <w:r w:rsidRPr="007C3297">
        <w:rPr>
          <w:rFonts w:asciiTheme="minorHAnsi" w:hAnsiTheme="minorHAnsi" w:cstheme="minorHAnsi"/>
          <w:color w:val="767171" w:themeColor="background2" w:themeShade="80"/>
        </w:rPr>
        <w:t xml:space="preserve">Name of organization </w:t>
      </w:r>
    </w:p>
    <w:p w14:paraId="4A617891" w14:textId="53CB1E81" w:rsidR="007C3297" w:rsidRDefault="002601D9" w:rsidP="002601D9">
      <w:pPr>
        <w:pStyle w:val="ListParagraph"/>
        <w:autoSpaceDE w:val="0"/>
        <w:autoSpaceDN w:val="0"/>
        <w:adjustRightInd w:val="0"/>
        <w:ind w:left="1440"/>
        <w:rPr>
          <w:rFonts w:asciiTheme="minorHAnsi" w:hAnsiTheme="minorHAnsi" w:cstheme="minorHAnsi"/>
          <w:color w:val="767171" w:themeColor="background2" w:themeShade="80"/>
        </w:rPr>
      </w:pPr>
      <w:r>
        <w:rPr>
          <w:rFonts w:asciiTheme="minorHAnsi" w:hAnsiTheme="minorHAnsi" w:cstheme="minorHAnsi"/>
          <w:color w:val="767171" w:themeColor="background2" w:themeShade="80"/>
        </w:rPr>
        <w:t xml:space="preserve">Executive Director </w:t>
      </w:r>
      <w:r w:rsidR="007C3297" w:rsidRPr="007C3297">
        <w:rPr>
          <w:rFonts w:asciiTheme="minorHAnsi" w:hAnsiTheme="minorHAnsi" w:cstheme="minorHAnsi"/>
          <w:color w:val="767171" w:themeColor="background2" w:themeShade="80"/>
        </w:rPr>
        <w:t>or the person that should receive all contractual information for signature</w:t>
      </w:r>
    </w:p>
    <w:p w14:paraId="325E215E" w14:textId="3F69A641" w:rsidR="002601D9" w:rsidRDefault="002601D9" w:rsidP="002601D9">
      <w:pPr>
        <w:pStyle w:val="ListParagraph"/>
        <w:autoSpaceDE w:val="0"/>
        <w:autoSpaceDN w:val="0"/>
        <w:adjustRightInd w:val="0"/>
        <w:ind w:left="1440"/>
        <w:rPr>
          <w:rFonts w:asciiTheme="minorHAnsi" w:hAnsiTheme="minorHAnsi" w:cstheme="minorHAnsi"/>
          <w:color w:val="767171" w:themeColor="background2" w:themeShade="80"/>
        </w:rPr>
      </w:pPr>
      <w:r>
        <w:rPr>
          <w:rFonts w:asciiTheme="minorHAnsi" w:hAnsiTheme="minorHAnsi" w:cstheme="minorHAnsi"/>
          <w:color w:val="767171" w:themeColor="background2" w:themeShade="80"/>
        </w:rPr>
        <w:t>Address of Organization</w:t>
      </w:r>
    </w:p>
    <w:p w14:paraId="3FD58574" w14:textId="2CE85989" w:rsidR="007C3297" w:rsidRPr="004839E5" w:rsidRDefault="002601D9" w:rsidP="004839E5">
      <w:pPr>
        <w:pStyle w:val="ListParagraph"/>
        <w:autoSpaceDE w:val="0"/>
        <w:autoSpaceDN w:val="0"/>
        <w:adjustRightInd w:val="0"/>
        <w:ind w:left="1440"/>
        <w:rPr>
          <w:rFonts w:asciiTheme="minorHAnsi" w:hAnsiTheme="minorHAnsi" w:cstheme="minorHAnsi"/>
          <w:color w:val="767171" w:themeColor="background2" w:themeShade="80"/>
        </w:rPr>
      </w:pPr>
      <w:r>
        <w:rPr>
          <w:rFonts w:asciiTheme="minorHAnsi" w:hAnsiTheme="minorHAnsi" w:cstheme="minorHAnsi"/>
          <w:color w:val="767171" w:themeColor="background2" w:themeShade="80"/>
        </w:rPr>
        <w:t>Phone Number and Email</w:t>
      </w:r>
    </w:p>
    <w:p w14:paraId="2073F354" w14:textId="3B86D039" w:rsidR="00273EF6" w:rsidRDefault="002601D9" w:rsidP="003314D7">
      <w:pPr>
        <w:pStyle w:val="ListParagraph"/>
        <w:autoSpaceDE w:val="0"/>
        <w:autoSpaceDN w:val="0"/>
        <w:adjustRightInd w:val="0"/>
        <w:ind w:left="0"/>
        <w:rPr>
          <w:rFonts w:asciiTheme="minorHAnsi" w:hAnsiTheme="minorHAnsi" w:cstheme="minorHAnsi"/>
          <w:b/>
          <w:bCs/>
        </w:rPr>
      </w:pPr>
      <w:r>
        <w:rPr>
          <w:rFonts w:asciiTheme="minorHAnsi" w:hAnsiTheme="minorHAnsi" w:cstheme="minorHAnsi"/>
          <w:b/>
          <w:bCs/>
        </w:rPr>
        <w:t>*</w:t>
      </w:r>
      <w:r w:rsidR="00273EF6">
        <w:rPr>
          <w:rFonts w:asciiTheme="minorHAnsi" w:hAnsiTheme="minorHAnsi" w:cstheme="minorHAnsi"/>
          <w:b/>
          <w:bCs/>
        </w:rPr>
        <w:t>Project Contact</w:t>
      </w:r>
    </w:p>
    <w:p w14:paraId="0A4ECA2A" w14:textId="37CBC56B" w:rsidR="002601D9" w:rsidRPr="002601D9" w:rsidRDefault="002601D9" w:rsidP="002601D9">
      <w:pPr>
        <w:pStyle w:val="ListParagraph"/>
        <w:spacing w:line="240" w:lineRule="auto"/>
        <w:ind w:left="1440"/>
        <w:rPr>
          <w:rFonts w:asciiTheme="minorHAnsi" w:hAnsiTheme="minorHAnsi" w:cstheme="minorHAnsi"/>
          <w:color w:val="767171" w:themeColor="background2" w:themeShade="80"/>
        </w:rPr>
      </w:pPr>
      <w:r w:rsidRPr="002601D9">
        <w:rPr>
          <w:rFonts w:asciiTheme="minorHAnsi" w:hAnsiTheme="minorHAnsi" w:cstheme="minorHAnsi"/>
          <w:color w:val="767171" w:themeColor="background2" w:themeShade="80"/>
        </w:rPr>
        <w:t>Lead Project Officer and Title (if different from above)</w:t>
      </w:r>
    </w:p>
    <w:p w14:paraId="0BAE65FB" w14:textId="387EFA11" w:rsidR="002601D9" w:rsidRPr="002601D9" w:rsidRDefault="002601D9" w:rsidP="002601D9">
      <w:pPr>
        <w:pStyle w:val="ListParagraph"/>
        <w:spacing w:line="240" w:lineRule="auto"/>
        <w:ind w:left="1440"/>
        <w:rPr>
          <w:rFonts w:asciiTheme="minorHAnsi" w:hAnsiTheme="minorHAnsi" w:cstheme="minorHAnsi"/>
          <w:color w:val="767171" w:themeColor="background2" w:themeShade="80"/>
        </w:rPr>
      </w:pPr>
      <w:r w:rsidRPr="002601D9">
        <w:rPr>
          <w:rFonts w:asciiTheme="minorHAnsi" w:hAnsiTheme="minorHAnsi" w:cstheme="minorHAnsi"/>
          <w:color w:val="767171" w:themeColor="background2" w:themeShade="80"/>
        </w:rPr>
        <w:t>Affiliation</w:t>
      </w:r>
    </w:p>
    <w:p w14:paraId="3EAE40D4" w14:textId="77777777" w:rsidR="002601D9" w:rsidRPr="002601D9" w:rsidRDefault="002601D9" w:rsidP="002601D9">
      <w:pPr>
        <w:pStyle w:val="ListParagraph"/>
        <w:spacing w:line="240" w:lineRule="auto"/>
        <w:ind w:left="1440"/>
        <w:rPr>
          <w:rFonts w:asciiTheme="minorHAnsi" w:hAnsiTheme="minorHAnsi" w:cstheme="minorHAnsi"/>
          <w:color w:val="767171" w:themeColor="background2" w:themeShade="80"/>
        </w:rPr>
      </w:pPr>
      <w:r w:rsidRPr="002601D9">
        <w:rPr>
          <w:rFonts w:asciiTheme="minorHAnsi" w:hAnsiTheme="minorHAnsi" w:cstheme="minorHAnsi"/>
          <w:color w:val="767171" w:themeColor="background2" w:themeShade="80"/>
        </w:rPr>
        <w:t>Phone (if different from above)</w:t>
      </w:r>
    </w:p>
    <w:p w14:paraId="3817D003" w14:textId="04B4BC92" w:rsidR="002601D9" w:rsidRDefault="002601D9" w:rsidP="00666081">
      <w:pPr>
        <w:pStyle w:val="ListParagraph"/>
        <w:spacing w:after="0" w:line="240" w:lineRule="auto"/>
        <w:ind w:left="1440"/>
        <w:contextualSpacing w:val="0"/>
        <w:rPr>
          <w:rFonts w:asciiTheme="minorHAnsi" w:hAnsiTheme="minorHAnsi" w:cstheme="minorHAnsi"/>
          <w:color w:val="767171" w:themeColor="background2" w:themeShade="80"/>
        </w:rPr>
      </w:pPr>
      <w:r w:rsidRPr="002601D9">
        <w:rPr>
          <w:rFonts w:asciiTheme="minorHAnsi" w:hAnsiTheme="minorHAnsi" w:cstheme="minorHAnsi"/>
          <w:color w:val="767171" w:themeColor="background2" w:themeShade="80"/>
        </w:rPr>
        <w:t>Email (if different from above)</w:t>
      </w:r>
    </w:p>
    <w:p w14:paraId="24B2DDAB" w14:textId="7AD7CB79" w:rsidR="00666081" w:rsidRDefault="00666081" w:rsidP="009E26EE">
      <w:pPr>
        <w:pStyle w:val="ListParagraph"/>
        <w:spacing w:after="0" w:line="240" w:lineRule="auto"/>
        <w:ind w:left="1440"/>
        <w:contextualSpacing w:val="0"/>
        <w:rPr>
          <w:rFonts w:asciiTheme="minorHAnsi" w:hAnsiTheme="minorHAnsi" w:cstheme="minorHAnsi"/>
          <w:color w:val="767171" w:themeColor="background2" w:themeShade="80"/>
        </w:rPr>
      </w:pPr>
      <w:r>
        <w:rPr>
          <w:rFonts w:asciiTheme="minorHAnsi" w:hAnsiTheme="minorHAnsi" w:cstheme="minorHAnsi"/>
          <w:color w:val="767171" w:themeColor="background2" w:themeShade="80"/>
        </w:rPr>
        <w:t>Alternate contacts</w:t>
      </w:r>
    </w:p>
    <w:p w14:paraId="43A5D086" w14:textId="782C9397" w:rsidR="009E26EE" w:rsidRPr="002601D9" w:rsidRDefault="009E26EE" w:rsidP="009E26EE">
      <w:pPr>
        <w:pStyle w:val="ListParagraph"/>
        <w:spacing w:after="0" w:line="240" w:lineRule="auto"/>
        <w:ind w:left="1440"/>
        <w:contextualSpacing w:val="0"/>
        <w:rPr>
          <w:rFonts w:asciiTheme="minorHAnsi" w:hAnsiTheme="minorHAnsi" w:cstheme="minorHAnsi"/>
          <w:color w:val="767171" w:themeColor="background2" w:themeShade="80"/>
        </w:rPr>
      </w:pPr>
      <w:r>
        <w:rPr>
          <w:rFonts w:asciiTheme="minorHAnsi" w:hAnsiTheme="minorHAnsi" w:cstheme="minorHAnsi"/>
          <w:color w:val="767171" w:themeColor="background2" w:themeShade="80"/>
        </w:rPr>
        <w:t>Qualifications (i</w:t>
      </w:r>
      <w:r w:rsidRPr="009E26EE">
        <w:rPr>
          <w:rFonts w:asciiTheme="minorHAnsi" w:hAnsiTheme="minorHAnsi" w:cstheme="minorHAnsi"/>
          <w:color w:val="767171" w:themeColor="background2" w:themeShade="80"/>
        </w:rPr>
        <w:t>nclude a brief abstract of relevant qualifications for the project lead and most important team members</w:t>
      </w:r>
      <w:r>
        <w:rPr>
          <w:rFonts w:asciiTheme="minorHAnsi" w:hAnsiTheme="minorHAnsi" w:cstheme="minorHAnsi"/>
          <w:color w:val="767171" w:themeColor="background2" w:themeShade="80"/>
        </w:rPr>
        <w:t>)</w:t>
      </w:r>
      <w:r w:rsidRPr="009E26EE">
        <w:rPr>
          <w:rFonts w:asciiTheme="minorHAnsi" w:hAnsiTheme="minorHAnsi" w:cstheme="minorHAnsi"/>
          <w:color w:val="767171" w:themeColor="background2" w:themeShade="80"/>
        </w:rPr>
        <w:t xml:space="preserve">  </w:t>
      </w:r>
    </w:p>
    <w:p w14:paraId="317598E2" w14:textId="77777777" w:rsidR="009E26EE" w:rsidRDefault="009E26EE" w:rsidP="003314D7">
      <w:pPr>
        <w:pStyle w:val="ListParagraph"/>
        <w:autoSpaceDE w:val="0"/>
        <w:autoSpaceDN w:val="0"/>
        <w:adjustRightInd w:val="0"/>
        <w:ind w:left="0"/>
        <w:rPr>
          <w:rFonts w:asciiTheme="minorHAnsi" w:hAnsiTheme="minorHAnsi" w:cstheme="minorHAnsi"/>
          <w:b/>
          <w:bCs/>
        </w:rPr>
      </w:pPr>
    </w:p>
    <w:p w14:paraId="73C1CF58" w14:textId="61270848" w:rsidR="00F44267" w:rsidRPr="00F44267" w:rsidRDefault="00F44267" w:rsidP="003314D7">
      <w:pPr>
        <w:pStyle w:val="ListParagraph"/>
        <w:autoSpaceDE w:val="0"/>
        <w:autoSpaceDN w:val="0"/>
        <w:adjustRightInd w:val="0"/>
        <w:ind w:left="0"/>
        <w:rPr>
          <w:rFonts w:asciiTheme="minorHAnsi" w:hAnsiTheme="minorHAnsi" w:cstheme="minorHAnsi"/>
          <w:b/>
          <w:bCs/>
        </w:rPr>
      </w:pPr>
      <w:r>
        <w:rPr>
          <w:rFonts w:asciiTheme="minorHAnsi" w:hAnsiTheme="minorHAnsi" w:cstheme="minorHAnsi"/>
          <w:b/>
          <w:bCs/>
        </w:rPr>
        <w:t>General Project Information</w:t>
      </w:r>
    </w:p>
    <w:p w14:paraId="04118A2D" w14:textId="165DEC07" w:rsidR="006D307A" w:rsidRPr="009C4DBD" w:rsidRDefault="00456B10" w:rsidP="00F44267">
      <w:pPr>
        <w:pStyle w:val="ListParagraph"/>
        <w:spacing w:line="240" w:lineRule="auto"/>
        <w:rPr>
          <w:rFonts w:asciiTheme="minorHAnsi" w:hAnsiTheme="minorHAnsi" w:cstheme="minorHAnsi"/>
        </w:rPr>
      </w:pPr>
      <w:r>
        <w:rPr>
          <w:rFonts w:asciiTheme="minorHAnsi" w:hAnsiTheme="minorHAnsi" w:cstheme="minorHAnsi"/>
        </w:rPr>
        <w:t>*</w:t>
      </w:r>
      <w:r w:rsidR="006D307A" w:rsidRPr="009C4DBD">
        <w:rPr>
          <w:rFonts w:asciiTheme="minorHAnsi" w:hAnsiTheme="minorHAnsi" w:cstheme="minorHAnsi"/>
        </w:rPr>
        <w:t xml:space="preserve">Project </w:t>
      </w:r>
      <w:r w:rsidR="004B6D28" w:rsidRPr="009C4DBD">
        <w:rPr>
          <w:rFonts w:asciiTheme="minorHAnsi" w:hAnsiTheme="minorHAnsi" w:cstheme="minorHAnsi"/>
        </w:rPr>
        <w:t>Title</w:t>
      </w:r>
    </w:p>
    <w:p w14:paraId="2FEE8630" w14:textId="77777777" w:rsidR="00532F70" w:rsidRPr="009C4DBD" w:rsidRDefault="00532F70" w:rsidP="00F44267">
      <w:pPr>
        <w:pStyle w:val="ListParagraph"/>
        <w:autoSpaceDE w:val="0"/>
        <w:autoSpaceDN w:val="0"/>
        <w:adjustRightInd w:val="0"/>
        <w:spacing w:after="0"/>
        <w:contextualSpacing w:val="0"/>
        <w:rPr>
          <w:rFonts w:asciiTheme="minorHAnsi" w:hAnsiTheme="minorHAnsi" w:cstheme="minorHAnsi"/>
          <w:color w:val="7F7F7F"/>
        </w:rPr>
      </w:pPr>
      <w:r w:rsidRPr="009C4DBD">
        <w:rPr>
          <w:rFonts w:asciiTheme="minorHAnsi" w:hAnsiTheme="minorHAnsi" w:cstheme="minorHAnsi"/>
          <w:color w:val="7F7F7F"/>
        </w:rPr>
        <w:t xml:space="preserve">The title must be 100 characters or less and contain the initials </w:t>
      </w:r>
      <w:r w:rsidR="00C234EB" w:rsidRPr="009C4DBD">
        <w:rPr>
          <w:rFonts w:asciiTheme="minorHAnsi" w:hAnsiTheme="minorHAnsi" w:cstheme="minorHAnsi"/>
          <w:color w:val="7F7F7F"/>
        </w:rPr>
        <w:t>NFHP</w:t>
      </w:r>
      <w:r w:rsidRPr="009C4DBD">
        <w:rPr>
          <w:rFonts w:asciiTheme="minorHAnsi" w:hAnsiTheme="minorHAnsi" w:cstheme="minorHAnsi"/>
          <w:color w:val="7F7F7F"/>
        </w:rPr>
        <w:t xml:space="preserve"> as wel</w:t>
      </w:r>
      <w:r w:rsidR="009573D1" w:rsidRPr="009C4DBD">
        <w:rPr>
          <w:rFonts w:asciiTheme="minorHAnsi" w:hAnsiTheme="minorHAnsi" w:cstheme="minorHAnsi"/>
          <w:color w:val="7F7F7F"/>
        </w:rPr>
        <w:t>l</w:t>
      </w:r>
      <w:r w:rsidR="0085194E" w:rsidRPr="009C4DBD">
        <w:rPr>
          <w:rFonts w:asciiTheme="minorHAnsi" w:hAnsiTheme="minorHAnsi" w:cstheme="minorHAnsi"/>
          <w:color w:val="7F7F7F"/>
        </w:rPr>
        <w:t xml:space="preserve"> as the</w:t>
      </w:r>
      <w:r w:rsidRPr="009C4DBD">
        <w:rPr>
          <w:rFonts w:asciiTheme="minorHAnsi" w:hAnsiTheme="minorHAnsi" w:cstheme="minorHAnsi"/>
          <w:color w:val="7F7F7F"/>
        </w:rPr>
        <w:t xml:space="preserve"> </w:t>
      </w:r>
      <w:r w:rsidR="0085194E" w:rsidRPr="009C4DBD">
        <w:rPr>
          <w:rFonts w:asciiTheme="minorHAnsi" w:hAnsiTheme="minorHAnsi" w:cstheme="minorHAnsi"/>
          <w:color w:val="7F7F7F"/>
        </w:rPr>
        <w:t xml:space="preserve">type of project, </w:t>
      </w:r>
      <w:r w:rsidR="009F6DC0" w:rsidRPr="009C4DBD">
        <w:rPr>
          <w:rFonts w:asciiTheme="minorHAnsi" w:hAnsiTheme="minorHAnsi" w:cstheme="minorHAnsi"/>
          <w:color w:val="7F7F7F"/>
        </w:rPr>
        <w:t>body of water</w:t>
      </w:r>
      <w:r w:rsidR="0085194E" w:rsidRPr="009C4DBD">
        <w:rPr>
          <w:rFonts w:asciiTheme="minorHAnsi" w:hAnsiTheme="minorHAnsi" w:cstheme="minorHAnsi"/>
          <w:color w:val="7F7F7F"/>
        </w:rPr>
        <w:t>, city,</w:t>
      </w:r>
      <w:r w:rsidR="009F6DC0" w:rsidRPr="009C4DBD">
        <w:rPr>
          <w:rFonts w:asciiTheme="minorHAnsi" w:hAnsiTheme="minorHAnsi" w:cstheme="minorHAnsi"/>
          <w:color w:val="7F7F7F"/>
        </w:rPr>
        <w:t xml:space="preserve"> and</w:t>
      </w:r>
      <w:r w:rsidR="0085194E" w:rsidRPr="009C4DBD">
        <w:rPr>
          <w:rFonts w:asciiTheme="minorHAnsi" w:hAnsiTheme="minorHAnsi" w:cstheme="minorHAnsi"/>
          <w:color w:val="7F7F7F"/>
        </w:rPr>
        <w:t xml:space="preserve"> state</w:t>
      </w:r>
      <w:r w:rsidR="0085194E" w:rsidRPr="009C4DBD" w:rsidDel="0085194E">
        <w:rPr>
          <w:rFonts w:asciiTheme="minorHAnsi" w:hAnsiTheme="minorHAnsi" w:cstheme="minorHAnsi"/>
          <w:color w:val="7F7F7F"/>
        </w:rPr>
        <w:t xml:space="preserve"> </w:t>
      </w:r>
      <w:r w:rsidR="007B62DD" w:rsidRPr="009C4DBD">
        <w:rPr>
          <w:rFonts w:asciiTheme="minorHAnsi" w:hAnsiTheme="minorHAnsi" w:cstheme="minorHAnsi"/>
          <w:color w:val="7F7F7F"/>
        </w:rPr>
        <w:t>(</w:t>
      </w:r>
      <w:r w:rsidR="009F6DC0" w:rsidRPr="009C4DBD">
        <w:rPr>
          <w:rFonts w:asciiTheme="minorHAnsi" w:hAnsiTheme="minorHAnsi" w:cstheme="minorHAnsi"/>
          <w:color w:val="7F7F7F"/>
        </w:rPr>
        <w:t xml:space="preserve">ex. SAV Restoration, Peconic </w:t>
      </w:r>
      <w:r w:rsidR="00B72C4E" w:rsidRPr="009C4DBD">
        <w:rPr>
          <w:rFonts w:asciiTheme="minorHAnsi" w:hAnsiTheme="minorHAnsi" w:cstheme="minorHAnsi"/>
          <w:color w:val="7F7F7F"/>
        </w:rPr>
        <w:t>Estuary, Suffolk County, NY NFH</w:t>
      </w:r>
      <w:r w:rsidR="009F6DC0" w:rsidRPr="009C4DBD">
        <w:rPr>
          <w:rFonts w:asciiTheme="minorHAnsi" w:hAnsiTheme="minorHAnsi" w:cstheme="minorHAnsi"/>
          <w:color w:val="7F7F7F"/>
        </w:rPr>
        <w:t>P</w:t>
      </w:r>
      <w:r w:rsidR="007B62DD" w:rsidRPr="009C4DBD">
        <w:rPr>
          <w:rFonts w:asciiTheme="minorHAnsi" w:hAnsiTheme="minorHAnsi" w:cstheme="minorHAnsi"/>
          <w:color w:val="7F7F7F"/>
        </w:rPr>
        <w:t>)</w:t>
      </w:r>
      <w:r w:rsidR="00126F28" w:rsidRPr="009C4DBD">
        <w:rPr>
          <w:rFonts w:asciiTheme="minorHAnsi" w:hAnsiTheme="minorHAnsi" w:cstheme="minorHAnsi"/>
          <w:color w:val="7F7F7F"/>
        </w:rPr>
        <w:t>.</w:t>
      </w:r>
    </w:p>
    <w:p w14:paraId="254FB5D6" w14:textId="77777777" w:rsidR="00F44267" w:rsidRDefault="00F44267" w:rsidP="00F44267">
      <w:pPr>
        <w:pStyle w:val="ListParagraph"/>
        <w:spacing w:line="240" w:lineRule="auto"/>
        <w:rPr>
          <w:rFonts w:asciiTheme="minorHAnsi" w:hAnsiTheme="minorHAnsi" w:cstheme="minorHAnsi"/>
        </w:rPr>
      </w:pPr>
    </w:p>
    <w:p w14:paraId="6C9EAEDC" w14:textId="71D1BD73" w:rsidR="00397C4D" w:rsidRPr="009C4DBD" w:rsidRDefault="00456B10" w:rsidP="00F44267">
      <w:pPr>
        <w:pStyle w:val="ListParagraph"/>
        <w:spacing w:line="240" w:lineRule="auto"/>
        <w:rPr>
          <w:rFonts w:asciiTheme="minorHAnsi" w:hAnsiTheme="minorHAnsi" w:cstheme="minorHAnsi"/>
          <w:b/>
        </w:rPr>
      </w:pPr>
      <w:r>
        <w:rPr>
          <w:rFonts w:asciiTheme="minorHAnsi" w:hAnsiTheme="minorHAnsi" w:cstheme="minorHAnsi"/>
        </w:rPr>
        <w:t>*</w:t>
      </w:r>
      <w:r w:rsidR="006D307A" w:rsidRPr="009C4DBD">
        <w:rPr>
          <w:rFonts w:asciiTheme="minorHAnsi" w:hAnsiTheme="minorHAnsi" w:cstheme="minorHAnsi"/>
        </w:rPr>
        <w:t>Project Location</w:t>
      </w:r>
      <w:r w:rsidR="003A5384" w:rsidRPr="009C4DBD">
        <w:rPr>
          <w:rFonts w:asciiTheme="minorHAnsi" w:hAnsiTheme="minorHAnsi" w:cstheme="minorHAnsi"/>
          <w:b/>
        </w:rPr>
        <w:t xml:space="preserve"> </w:t>
      </w:r>
      <w:r w:rsidR="003A5384" w:rsidRPr="009C4DBD">
        <w:rPr>
          <w:rFonts w:asciiTheme="minorHAnsi" w:hAnsiTheme="minorHAnsi" w:cstheme="minorHAnsi"/>
        </w:rPr>
        <w:t>(State, County, City</w:t>
      </w:r>
      <w:r w:rsidR="00532F70" w:rsidRPr="009C4DBD">
        <w:rPr>
          <w:rFonts w:asciiTheme="minorHAnsi" w:hAnsiTheme="minorHAnsi" w:cstheme="minorHAnsi"/>
        </w:rPr>
        <w:t>, Congressional District</w:t>
      </w:r>
      <w:r w:rsidR="003A5384" w:rsidRPr="009C4DBD">
        <w:rPr>
          <w:rFonts w:asciiTheme="minorHAnsi" w:hAnsiTheme="minorHAnsi" w:cstheme="minorHAnsi"/>
        </w:rPr>
        <w:t>)</w:t>
      </w:r>
      <w:r w:rsidR="00CF1539" w:rsidRPr="009C4DBD">
        <w:rPr>
          <w:rFonts w:asciiTheme="minorHAnsi" w:hAnsiTheme="minorHAnsi" w:cstheme="minorHAnsi"/>
          <w:b/>
        </w:rPr>
        <w:t xml:space="preserve"> </w:t>
      </w:r>
    </w:p>
    <w:p w14:paraId="7ED7D872" w14:textId="77777777" w:rsidR="00F44267" w:rsidRDefault="00CF1539" w:rsidP="00F44267">
      <w:pPr>
        <w:pStyle w:val="ListParagraph"/>
        <w:spacing w:after="0" w:line="240" w:lineRule="auto"/>
        <w:contextualSpacing w:val="0"/>
        <w:rPr>
          <w:rStyle w:val="Hyperlink"/>
          <w:rFonts w:asciiTheme="minorHAnsi" w:hAnsiTheme="minorHAnsi" w:cstheme="minorHAnsi"/>
          <w:color w:val="1F4E79" w:themeColor="accent1" w:themeShade="80"/>
          <w:u w:val="single"/>
        </w:rPr>
      </w:pPr>
      <w:r w:rsidRPr="009C4DBD">
        <w:rPr>
          <w:rFonts w:asciiTheme="minorHAnsi" w:hAnsiTheme="minorHAnsi" w:cstheme="minorHAnsi"/>
          <w:color w:val="7F7F7F"/>
        </w:rPr>
        <w:t>To find cong</w:t>
      </w:r>
      <w:r w:rsidR="00713FA5" w:rsidRPr="009C4DBD">
        <w:rPr>
          <w:rFonts w:asciiTheme="minorHAnsi" w:hAnsiTheme="minorHAnsi" w:cstheme="minorHAnsi"/>
          <w:color w:val="7F7F7F"/>
        </w:rPr>
        <w:t>ressional districts, please</w:t>
      </w:r>
      <w:r w:rsidR="00266621" w:rsidRPr="009C4DBD">
        <w:rPr>
          <w:rFonts w:asciiTheme="minorHAnsi" w:hAnsiTheme="minorHAnsi" w:cstheme="minorHAnsi"/>
          <w:color w:val="7F7F7F"/>
        </w:rPr>
        <w:t xml:space="preserve"> visit:</w:t>
      </w:r>
      <w:r w:rsidR="00BB0EB9" w:rsidRPr="009C4DBD">
        <w:rPr>
          <w:rFonts w:asciiTheme="minorHAnsi" w:hAnsiTheme="minorHAnsi" w:cstheme="minorHAnsi"/>
          <w:color w:val="7F7F7F"/>
        </w:rPr>
        <w:t xml:space="preserve"> </w:t>
      </w:r>
      <w:hyperlink r:id="rId24" w:history="1">
        <w:r w:rsidR="00C13F20" w:rsidRPr="00AA5BFA">
          <w:rPr>
            <w:rStyle w:val="Hyperlink"/>
            <w:rFonts w:asciiTheme="minorHAnsi" w:hAnsiTheme="minorHAnsi" w:cstheme="minorHAnsi"/>
            <w:color w:val="1F4E79" w:themeColor="accent1" w:themeShade="80"/>
            <w:u w:val="single"/>
          </w:rPr>
          <w:t>https://www.census.gov/mycd/</w:t>
        </w:r>
      </w:hyperlink>
    </w:p>
    <w:p w14:paraId="528CF8D2" w14:textId="77777777" w:rsidR="00F44267" w:rsidRDefault="00F44267" w:rsidP="00F44267">
      <w:pPr>
        <w:pStyle w:val="ListParagraph"/>
        <w:spacing w:after="0" w:line="240" w:lineRule="auto"/>
        <w:contextualSpacing w:val="0"/>
        <w:rPr>
          <w:rFonts w:asciiTheme="minorHAnsi" w:hAnsiTheme="minorHAnsi" w:cstheme="minorHAnsi"/>
          <w:bCs/>
        </w:rPr>
      </w:pPr>
    </w:p>
    <w:p w14:paraId="39977C02" w14:textId="592B6BC1" w:rsidR="00F44267" w:rsidRPr="009C4DBD" w:rsidRDefault="00456B10" w:rsidP="00F44267">
      <w:pPr>
        <w:pStyle w:val="ListParagraph"/>
        <w:spacing w:after="0" w:line="240" w:lineRule="auto"/>
        <w:contextualSpacing w:val="0"/>
        <w:rPr>
          <w:rFonts w:asciiTheme="minorHAnsi" w:hAnsiTheme="minorHAnsi" w:cstheme="minorHAnsi"/>
          <w:b/>
        </w:rPr>
      </w:pPr>
      <w:r>
        <w:rPr>
          <w:rFonts w:asciiTheme="minorHAnsi" w:hAnsiTheme="minorHAnsi" w:cstheme="minorHAnsi"/>
          <w:bCs/>
        </w:rPr>
        <w:t>*</w:t>
      </w:r>
      <w:r w:rsidR="00F44267" w:rsidRPr="00F44267">
        <w:rPr>
          <w:rFonts w:asciiTheme="minorHAnsi" w:hAnsiTheme="minorHAnsi" w:cstheme="minorHAnsi"/>
          <w:bCs/>
        </w:rPr>
        <w:t>Project Eligibility</w:t>
      </w:r>
      <w:r w:rsidR="00F44267" w:rsidRPr="009C4DBD">
        <w:rPr>
          <w:rFonts w:asciiTheme="minorHAnsi" w:hAnsiTheme="minorHAnsi" w:cstheme="minorHAnsi"/>
          <w:b/>
        </w:rPr>
        <w:t xml:space="preserve"> </w:t>
      </w:r>
      <w:r w:rsidR="00F44267" w:rsidRPr="009C4DBD">
        <w:rPr>
          <w:rFonts w:asciiTheme="minorHAnsi" w:hAnsiTheme="minorHAnsi" w:cstheme="minorHAnsi"/>
        </w:rPr>
        <w:t>(please answer ‘yes’ or ‘no’ to the following)</w:t>
      </w:r>
      <w:r w:rsidR="00F44267" w:rsidRPr="009C4DBD">
        <w:rPr>
          <w:rFonts w:asciiTheme="minorHAnsi" w:hAnsiTheme="minorHAnsi" w:cstheme="minorHAnsi"/>
          <w:b/>
        </w:rPr>
        <w:t>:</w:t>
      </w:r>
      <w:r w:rsidR="00F44267" w:rsidRPr="009C4DBD">
        <w:rPr>
          <w:rFonts w:asciiTheme="minorHAnsi" w:hAnsiTheme="minorHAnsi" w:cstheme="minorHAnsi"/>
          <w:color w:val="808080"/>
        </w:rPr>
        <w:t xml:space="preserve"> </w:t>
      </w:r>
    </w:p>
    <w:p w14:paraId="037D3677" w14:textId="77777777" w:rsidR="00F44267" w:rsidRPr="009C4DBD" w:rsidRDefault="00F44267" w:rsidP="00F44267">
      <w:pPr>
        <w:pStyle w:val="ListParagraph"/>
        <w:spacing w:after="120" w:line="240" w:lineRule="auto"/>
        <w:contextualSpacing w:val="0"/>
        <w:rPr>
          <w:rFonts w:asciiTheme="minorHAnsi" w:hAnsiTheme="minorHAnsi" w:cstheme="minorHAnsi"/>
          <w:b/>
        </w:rPr>
      </w:pPr>
      <w:r w:rsidRPr="009C4DBD">
        <w:rPr>
          <w:rFonts w:asciiTheme="minorHAnsi" w:hAnsiTheme="minorHAnsi" w:cstheme="minorHAnsi"/>
          <w:color w:val="808080"/>
        </w:rPr>
        <w:t>If you answer ‘yes’ to any of these questions, the project is ineligible for funding.</w:t>
      </w:r>
    </w:p>
    <w:p w14:paraId="759F2F9F" w14:textId="77777777" w:rsidR="00F44267" w:rsidRPr="002601D9" w:rsidRDefault="00F44267" w:rsidP="00456B10">
      <w:pPr>
        <w:pStyle w:val="ListParagraph"/>
        <w:spacing w:after="120" w:line="240" w:lineRule="auto"/>
        <w:ind w:firstLine="720"/>
        <w:contextualSpacing w:val="0"/>
        <w:rPr>
          <w:rFonts w:asciiTheme="minorHAnsi" w:hAnsiTheme="minorHAnsi" w:cstheme="minorHAnsi"/>
          <w:color w:val="767171" w:themeColor="background2" w:themeShade="80"/>
        </w:rPr>
      </w:pPr>
      <w:r w:rsidRPr="002601D9">
        <w:rPr>
          <w:rFonts w:asciiTheme="minorHAnsi" w:hAnsiTheme="minorHAnsi" w:cstheme="minorHAnsi"/>
          <w:color w:val="767171" w:themeColor="background2" w:themeShade="80"/>
        </w:rPr>
        <w:t>Are the actions proposed mandated by a regulatory program, court order, or decree?</w:t>
      </w:r>
    </w:p>
    <w:p w14:paraId="76F2D008" w14:textId="77777777" w:rsidR="00F44267" w:rsidRPr="002601D9" w:rsidRDefault="00F44267" w:rsidP="00456B10">
      <w:pPr>
        <w:pStyle w:val="ListParagraph"/>
        <w:spacing w:after="120" w:line="240" w:lineRule="auto"/>
        <w:ind w:firstLine="720"/>
        <w:contextualSpacing w:val="0"/>
        <w:rPr>
          <w:rFonts w:asciiTheme="minorHAnsi" w:hAnsiTheme="minorHAnsi" w:cstheme="minorHAnsi"/>
          <w:color w:val="767171" w:themeColor="background2" w:themeShade="80"/>
        </w:rPr>
      </w:pPr>
      <w:r w:rsidRPr="002601D9">
        <w:rPr>
          <w:rFonts w:asciiTheme="minorHAnsi" w:hAnsiTheme="minorHAnsi" w:cstheme="minorHAnsi"/>
          <w:color w:val="767171" w:themeColor="background2" w:themeShade="80"/>
        </w:rPr>
        <w:t>Will any amount of the requested funds be applied to previous expenditures?</w:t>
      </w:r>
    </w:p>
    <w:p w14:paraId="5C23CB0D" w14:textId="77777777" w:rsidR="00F44267" w:rsidRPr="002601D9" w:rsidRDefault="00F44267" w:rsidP="00456B10">
      <w:pPr>
        <w:pStyle w:val="ListParagraph"/>
        <w:spacing w:after="120" w:line="240" w:lineRule="auto"/>
        <w:ind w:firstLine="720"/>
        <w:contextualSpacing w:val="0"/>
        <w:rPr>
          <w:rFonts w:asciiTheme="minorHAnsi" w:hAnsiTheme="minorHAnsi" w:cstheme="minorHAnsi"/>
          <w:color w:val="767171" w:themeColor="background2" w:themeShade="80"/>
        </w:rPr>
      </w:pPr>
      <w:r w:rsidRPr="002601D9">
        <w:rPr>
          <w:rFonts w:asciiTheme="minorHAnsi" w:hAnsiTheme="minorHAnsi" w:cstheme="minorHAnsi"/>
          <w:color w:val="767171" w:themeColor="background2" w:themeShade="80"/>
        </w:rPr>
        <w:t>Will the requested funds be used for realty costs associated with the project?</w:t>
      </w:r>
    </w:p>
    <w:p w14:paraId="64318D35" w14:textId="77777777" w:rsidR="00F44267" w:rsidRPr="002601D9" w:rsidRDefault="00F44267" w:rsidP="00456B10">
      <w:pPr>
        <w:pStyle w:val="ListParagraph"/>
        <w:spacing w:after="120" w:line="240" w:lineRule="auto"/>
        <w:ind w:firstLine="720"/>
        <w:contextualSpacing w:val="0"/>
        <w:rPr>
          <w:rFonts w:asciiTheme="minorHAnsi" w:hAnsiTheme="minorHAnsi" w:cstheme="minorHAnsi"/>
          <w:color w:val="767171" w:themeColor="background2" w:themeShade="80"/>
        </w:rPr>
      </w:pPr>
      <w:r w:rsidRPr="002601D9">
        <w:rPr>
          <w:rFonts w:asciiTheme="minorHAnsi" w:hAnsiTheme="minorHAnsi" w:cstheme="minorHAnsi"/>
          <w:color w:val="767171" w:themeColor="background2" w:themeShade="80"/>
        </w:rPr>
        <w:t>Will the requested funds be used for operation or maintenance of facilities?</w:t>
      </w:r>
    </w:p>
    <w:p w14:paraId="5C032223" w14:textId="77777777" w:rsidR="00F44267" w:rsidRPr="002601D9" w:rsidRDefault="00F44267" w:rsidP="00456B10">
      <w:pPr>
        <w:pStyle w:val="ListParagraph"/>
        <w:spacing w:after="120" w:line="240" w:lineRule="auto"/>
        <w:ind w:firstLine="720"/>
        <w:contextualSpacing w:val="0"/>
        <w:rPr>
          <w:rFonts w:asciiTheme="minorHAnsi" w:hAnsiTheme="minorHAnsi" w:cstheme="minorHAnsi"/>
          <w:color w:val="767171" w:themeColor="background2" w:themeShade="80"/>
        </w:rPr>
      </w:pPr>
      <w:r w:rsidRPr="002601D9">
        <w:rPr>
          <w:rFonts w:asciiTheme="minorHAnsi" w:hAnsiTheme="minorHAnsi" w:cstheme="minorHAnsi"/>
          <w:color w:val="767171" w:themeColor="background2" w:themeShade="80"/>
        </w:rPr>
        <w:t>Is the project primarily a research study?</w:t>
      </w:r>
    </w:p>
    <w:p w14:paraId="7F418A87" w14:textId="195C8D61" w:rsidR="00F44267" w:rsidRDefault="00F44267" w:rsidP="00456B10">
      <w:pPr>
        <w:pStyle w:val="ListParagraph"/>
        <w:spacing w:after="0" w:line="240" w:lineRule="auto"/>
        <w:ind w:left="1440"/>
        <w:rPr>
          <w:rFonts w:asciiTheme="minorHAnsi" w:hAnsiTheme="minorHAnsi" w:cstheme="minorHAnsi"/>
        </w:rPr>
      </w:pPr>
      <w:r w:rsidRPr="002601D9">
        <w:rPr>
          <w:rFonts w:asciiTheme="minorHAnsi" w:hAnsiTheme="minorHAnsi" w:cstheme="minorHAnsi"/>
          <w:color w:val="767171" w:themeColor="background2" w:themeShade="80"/>
        </w:rPr>
        <w:t xml:space="preserve">Will the requested funds be used for incentive payments </w:t>
      </w:r>
      <w:r w:rsidRPr="002601D9">
        <w:rPr>
          <w:rFonts w:asciiTheme="minorHAnsi" w:hAnsiTheme="minorHAnsi" w:cstheme="minorHAnsi"/>
          <w:bCs/>
          <w:color w:val="767171" w:themeColor="background2" w:themeShade="80"/>
        </w:rPr>
        <w:t>(Annual payments to encourage participation (e.g. some NRCS Farm Bill programs))</w:t>
      </w:r>
      <w:r w:rsidRPr="002601D9">
        <w:rPr>
          <w:rFonts w:asciiTheme="minorHAnsi" w:hAnsiTheme="minorHAnsi" w:cstheme="minorHAnsi"/>
          <w:color w:val="767171" w:themeColor="background2" w:themeShade="80"/>
        </w:rPr>
        <w:t>?</w:t>
      </w:r>
    </w:p>
    <w:p w14:paraId="0EA89470" w14:textId="57D6A66A" w:rsidR="00F44267" w:rsidRDefault="00F44267" w:rsidP="00F44267">
      <w:pPr>
        <w:spacing w:after="0" w:line="240" w:lineRule="auto"/>
        <w:rPr>
          <w:rFonts w:asciiTheme="minorHAnsi" w:hAnsiTheme="minorHAnsi" w:cstheme="minorHAnsi"/>
        </w:rPr>
      </w:pPr>
    </w:p>
    <w:p w14:paraId="60BB0C25" w14:textId="77777777" w:rsidR="00764FD1" w:rsidRDefault="00764FD1" w:rsidP="00F44267">
      <w:pPr>
        <w:spacing w:after="0" w:line="240" w:lineRule="auto"/>
        <w:rPr>
          <w:rFonts w:asciiTheme="minorHAnsi" w:hAnsiTheme="minorHAnsi" w:cstheme="minorHAnsi"/>
        </w:rPr>
      </w:pPr>
    </w:p>
    <w:p w14:paraId="0418FAAD" w14:textId="2B1F5B14" w:rsidR="00F44267" w:rsidRPr="00764FD1" w:rsidRDefault="00456B10" w:rsidP="00764FD1">
      <w:pPr>
        <w:spacing w:after="0" w:line="240" w:lineRule="auto"/>
        <w:ind w:left="720"/>
        <w:rPr>
          <w:rFonts w:asciiTheme="minorHAnsi" w:hAnsiTheme="minorHAnsi" w:cstheme="minorHAnsi"/>
        </w:rPr>
      </w:pPr>
      <w:r>
        <w:rPr>
          <w:rFonts w:asciiTheme="minorHAnsi" w:hAnsiTheme="minorHAnsi" w:cstheme="minorHAnsi"/>
        </w:rPr>
        <w:lastRenderedPageBreak/>
        <w:t>*</w:t>
      </w:r>
      <w:r w:rsidR="00F44267" w:rsidRPr="00F44267">
        <w:rPr>
          <w:rFonts w:asciiTheme="minorHAnsi" w:hAnsiTheme="minorHAnsi" w:cstheme="minorHAnsi"/>
        </w:rPr>
        <w:t>Funding being sought for:  __Design, __Planning, __ Construction, __Monitoring, __Outreach, __Land acquisition</w:t>
      </w:r>
    </w:p>
    <w:p w14:paraId="36E209AE" w14:textId="77777777" w:rsidR="00741720" w:rsidRDefault="00741720" w:rsidP="00F44267">
      <w:pPr>
        <w:pStyle w:val="ListParagraph"/>
        <w:spacing w:after="0" w:line="240" w:lineRule="auto"/>
        <w:rPr>
          <w:rFonts w:asciiTheme="minorHAnsi" w:hAnsiTheme="minorHAnsi" w:cstheme="minorHAnsi"/>
        </w:rPr>
      </w:pPr>
    </w:p>
    <w:p w14:paraId="1285E6F1" w14:textId="6A2209E2" w:rsidR="00F44267" w:rsidRDefault="00456B10" w:rsidP="00F44267">
      <w:pPr>
        <w:pStyle w:val="ListParagraph"/>
        <w:spacing w:after="0" w:line="240" w:lineRule="auto"/>
        <w:rPr>
          <w:rFonts w:asciiTheme="minorHAnsi" w:hAnsiTheme="minorHAnsi" w:cstheme="minorHAnsi"/>
        </w:rPr>
      </w:pPr>
      <w:r>
        <w:rPr>
          <w:rFonts w:asciiTheme="minorHAnsi" w:hAnsiTheme="minorHAnsi" w:cstheme="minorHAnsi"/>
        </w:rPr>
        <w:t>*</w:t>
      </w:r>
      <w:r w:rsidR="00F44267" w:rsidRPr="009C4DBD">
        <w:rPr>
          <w:rFonts w:asciiTheme="minorHAnsi" w:hAnsiTheme="minorHAnsi" w:cstheme="minorHAnsi"/>
        </w:rPr>
        <w:t>Have you been working with a U.S. Fish and Wildlife Service contact on this project? If yes, please provide the following, if available:</w:t>
      </w:r>
    </w:p>
    <w:p w14:paraId="116524D7" w14:textId="77777777" w:rsidR="002601D9" w:rsidRPr="009C4DBD" w:rsidRDefault="002601D9" w:rsidP="00764FD1">
      <w:pPr>
        <w:pStyle w:val="ListParagraph"/>
        <w:spacing w:after="0" w:line="240" w:lineRule="auto"/>
        <w:rPr>
          <w:rFonts w:asciiTheme="minorHAnsi" w:hAnsiTheme="minorHAnsi" w:cstheme="minorHAnsi"/>
        </w:rPr>
      </w:pPr>
    </w:p>
    <w:p w14:paraId="35F96638" w14:textId="7042F9F5" w:rsidR="00F44267" w:rsidRPr="002258B0" w:rsidRDefault="00F44267" w:rsidP="002601D9">
      <w:pPr>
        <w:pStyle w:val="ListParagraph"/>
        <w:spacing w:after="0" w:line="240" w:lineRule="auto"/>
        <w:ind w:left="1440"/>
        <w:rPr>
          <w:rFonts w:asciiTheme="minorHAnsi" w:hAnsiTheme="minorHAnsi" w:cstheme="minorHAnsi"/>
          <w:color w:val="767171" w:themeColor="background2" w:themeShade="80"/>
        </w:rPr>
      </w:pPr>
      <w:r w:rsidRPr="002258B0">
        <w:rPr>
          <w:rFonts w:asciiTheme="minorHAnsi" w:hAnsiTheme="minorHAnsi" w:cstheme="minorHAnsi"/>
          <w:color w:val="767171" w:themeColor="background2" w:themeShade="80"/>
        </w:rPr>
        <w:t xml:space="preserve">Date coordination began and Service involvement </w:t>
      </w:r>
    </w:p>
    <w:p w14:paraId="547C3280" w14:textId="77777777" w:rsidR="002601D9" w:rsidRPr="002258B0" w:rsidRDefault="002601D9" w:rsidP="002601D9">
      <w:pPr>
        <w:pStyle w:val="ListParagraph"/>
        <w:spacing w:after="0" w:line="240" w:lineRule="auto"/>
        <w:ind w:left="1440"/>
        <w:rPr>
          <w:rFonts w:asciiTheme="minorHAnsi" w:hAnsiTheme="minorHAnsi" w:cstheme="minorHAnsi"/>
          <w:color w:val="767171" w:themeColor="background2" w:themeShade="80"/>
        </w:rPr>
      </w:pPr>
    </w:p>
    <w:p w14:paraId="3BD354CD" w14:textId="77777777" w:rsidR="00F44267" w:rsidRPr="002258B0" w:rsidRDefault="00F44267" w:rsidP="002601D9">
      <w:pPr>
        <w:pStyle w:val="ListParagraph"/>
        <w:spacing w:after="0" w:line="240" w:lineRule="auto"/>
        <w:ind w:left="1440"/>
        <w:rPr>
          <w:rFonts w:asciiTheme="minorHAnsi" w:hAnsiTheme="minorHAnsi" w:cstheme="minorHAnsi"/>
          <w:color w:val="767171" w:themeColor="background2" w:themeShade="80"/>
        </w:rPr>
      </w:pPr>
      <w:r w:rsidRPr="002258B0">
        <w:rPr>
          <w:rFonts w:asciiTheme="minorHAnsi" w:hAnsiTheme="minorHAnsi" w:cstheme="minorHAnsi"/>
          <w:color w:val="767171" w:themeColor="background2" w:themeShade="80"/>
        </w:rPr>
        <w:t>Please check the box below to indicate the level of Service involvement in your project</w:t>
      </w:r>
    </w:p>
    <w:p w14:paraId="356909E0" w14:textId="77777777" w:rsidR="00F44267" w:rsidRPr="002258B0" w:rsidRDefault="00F44267" w:rsidP="00F44267">
      <w:pPr>
        <w:pStyle w:val="ListParagraph"/>
        <w:spacing w:line="240" w:lineRule="auto"/>
        <w:ind w:left="2160"/>
        <w:rPr>
          <w:rFonts w:asciiTheme="minorHAnsi" w:hAnsiTheme="minorHAnsi" w:cstheme="minorHAnsi"/>
          <w:color w:val="767171" w:themeColor="background2" w:themeShade="80"/>
        </w:rPr>
      </w:pPr>
      <w:r w:rsidRPr="002258B0">
        <w:rPr>
          <w:rFonts w:asciiTheme="minorHAnsi" w:hAnsiTheme="minorHAnsi" w:cstheme="minorHAnsi"/>
          <w:color w:val="767171" w:themeColor="background2" w:themeShade="80"/>
        </w:rPr>
        <w:t>__ process grant/coop. agreement</w:t>
      </w:r>
      <w:r w:rsidRPr="002258B0">
        <w:rPr>
          <w:rFonts w:asciiTheme="minorHAnsi" w:hAnsiTheme="minorHAnsi" w:cstheme="minorHAnsi"/>
          <w:color w:val="767171" w:themeColor="background2" w:themeShade="80"/>
        </w:rPr>
        <w:tab/>
        <w:t>__ assist with permit applications</w:t>
      </w:r>
    </w:p>
    <w:p w14:paraId="19ACA235" w14:textId="77777777" w:rsidR="00F44267" w:rsidRPr="002258B0" w:rsidRDefault="00F44267" w:rsidP="00F44267">
      <w:pPr>
        <w:pStyle w:val="ListParagraph"/>
        <w:spacing w:line="240" w:lineRule="auto"/>
        <w:ind w:left="2160"/>
        <w:rPr>
          <w:rFonts w:asciiTheme="minorHAnsi" w:hAnsiTheme="minorHAnsi" w:cstheme="minorHAnsi"/>
          <w:color w:val="767171" w:themeColor="background2" w:themeShade="80"/>
        </w:rPr>
      </w:pPr>
      <w:r w:rsidRPr="002258B0">
        <w:rPr>
          <w:rFonts w:asciiTheme="minorHAnsi" w:hAnsiTheme="minorHAnsi" w:cstheme="minorHAnsi"/>
          <w:color w:val="767171" w:themeColor="background2" w:themeShade="80"/>
        </w:rPr>
        <w:t>__ assist with project design</w:t>
      </w:r>
      <w:r w:rsidRPr="002258B0">
        <w:rPr>
          <w:rFonts w:asciiTheme="minorHAnsi" w:hAnsiTheme="minorHAnsi" w:cstheme="minorHAnsi"/>
          <w:color w:val="767171" w:themeColor="background2" w:themeShade="80"/>
        </w:rPr>
        <w:tab/>
      </w:r>
      <w:r w:rsidRPr="002258B0">
        <w:rPr>
          <w:rFonts w:asciiTheme="minorHAnsi" w:hAnsiTheme="minorHAnsi" w:cstheme="minorHAnsi"/>
          <w:color w:val="767171" w:themeColor="background2" w:themeShade="80"/>
        </w:rPr>
        <w:tab/>
        <w:t>__ provide heavy equipment operators</w:t>
      </w:r>
    </w:p>
    <w:p w14:paraId="72511842" w14:textId="0ED777D7" w:rsidR="00F44267" w:rsidRPr="002258B0" w:rsidRDefault="00F44267" w:rsidP="00F44267">
      <w:pPr>
        <w:spacing w:after="0" w:line="240" w:lineRule="auto"/>
        <w:ind w:left="2160"/>
        <w:rPr>
          <w:rFonts w:asciiTheme="minorHAnsi" w:hAnsiTheme="minorHAnsi" w:cstheme="minorHAnsi"/>
          <w:color w:val="767171" w:themeColor="background2" w:themeShade="80"/>
        </w:rPr>
      </w:pPr>
      <w:r w:rsidRPr="002258B0">
        <w:rPr>
          <w:rFonts w:asciiTheme="minorHAnsi" w:hAnsiTheme="minorHAnsi" w:cstheme="minorHAnsi"/>
          <w:color w:val="767171" w:themeColor="background2" w:themeShade="80"/>
        </w:rPr>
        <w:t>__ provide engineer plans</w:t>
      </w:r>
      <w:r w:rsidRPr="002258B0">
        <w:rPr>
          <w:rFonts w:asciiTheme="minorHAnsi" w:hAnsiTheme="minorHAnsi" w:cstheme="minorHAnsi"/>
          <w:color w:val="767171" w:themeColor="background2" w:themeShade="80"/>
        </w:rPr>
        <w:tab/>
      </w:r>
      <w:r w:rsidRPr="002258B0">
        <w:rPr>
          <w:rFonts w:asciiTheme="minorHAnsi" w:hAnsiTheme="minorHAnsi" w:cstheme="minorHAnsi"/>
          <w:color w:val="767171" w:themeColor="background2" w:themeShade="80"/>
        </w:rPr>
        <w:tab/>
        <w:t>__ pre- and post- project monitoring</w:t>
      </w:r>
    </w:p>
    <w:p w14:paraId="1EA71C72" w14:textId="2E286169" w:rsidR="006D307A" w:rsidRPr="002258B0" w:rsidRDefault="00C13F20" w:rsidP="00F44267">
      <w:pPr>
        <w:pStyle w:val="ListParagraph"/>
        <w:spacing w:after="0" w:line="240" w:lineRule="auto"/>
        <w:contextualSpacing w:val="0"/>
        <w:rPr>
          <w:rFonts w:asciiTheme="minorHAnsi" w:hAnsiTheme="minorHAnsi" w:cstheme="minorHAnsi"/>
          <w:b/>
          <w:color w:val="767171" w:themeColor="background2" w:themeShade="80"/>
        </w:rPr>
      </w:pPr>
      <w:r w:rsidRPr="002258B0">
        <w:rPr>
          <w:rFonts w:asciiTheme="minorHAnsi" w:hAnsiTheme="minorHAnsi" w:cstheme="minorHAnsi"/>
          <w:color w:val="767171" w:themeColor="background2" w:themeShade="80"/>
          <w:u w:val="single"/>
        </w:rPr>
        <w:t xml:space="preserve"> </w:t>
      </w:r>
      <w:r w:rsidRPr="002258B0">
        <w:rPr>
          <w:rFonts w:asciiTheme="minorHAnsi" w:hAnsiTheme="minorHAnsi" w:cstheme="minorHAnsi"/>
          <w:b/>
          <w:color w:val="767171" w:themeColor="background2" w:themeShade="80"/>
        </w:rPr>
        <w:t xml:space="preserve"> </w:t>
      </w:r>
    </w:p>
    <w:p w14:paraId="1DC4CD94" w14:textId="0044902E" w:rsidR="00F44267" w:rsidRPr="002258B0" w:rsidRDefault="00F44267" w:rsidP="00F44267">
      <w:pPr>
        <w:pStyle w:val="ListParagraph"/>
        <w:spacing w:line="240" w:lineRule="auto"/>
        <w:ind w:left="1440"/>
        <w:rPr>
          <w:rFonts w:asciiTheme="minorHAnsi" w:hAnsiTheme="minorHAnsi" w:cstheme="minorHAnsi"/>
          <w:color w:val="767171" w:themeColor="background2" w:themeShade="80"/>
        </w:rPr>
      </w:pPr>
      <w:r w:rsidRPr="002258B0">
        <w:rPr>
          <w:rFonts w:asciiTheme="minorHAnsi" w:hAnsiTheme="minorHAnsi" w:cstheme="minorHAnsi"/>
          <w:color w:val="767171" w:themeColor="background2" w:themeShade="80"/>
        </w:rPr>
        <w:t>FIS Database Activity Number (obtained from Service contact):</w:t>
      </w:r>
    </w:p>
    <w:p w14:paraId="220F56DF" w14:textId="756D618F" w:rsidR="00F44267" w:rsidRPr="002258B0" w:rsidRDefault="00F44267" w:rsidP="00F44267">
      <w:pPr>
        <w:pStyle w:val="ListParagraph"/>
        <w:spacing w:line="240" w:lineRule="auto"/>
        <w:ind w:left="1440"/>
        <w:rPr>
          <w:rFonts w:asciiTheme="minorHAnsi" w:hAnsiTheme="minorHAnsi" w:cstheme="minorHAnsi"/>
          <w:color w:val="767171" w:themeColor="background2" w:themeShade="80"/>
        </w:rPr>
      </w:pPr>
      <w:r w:rsidRPr="002258B0">
        <w:rPr>
          <w:rFonts w:asciiTheme="minorHAnsi" w:hAnsiTheme="minorHAnsi" w:cstheme="minorHAnsi"/>
          <w:color w:val="767171" w:themeColor="background2" w:themeShade="80"/>
        </w:rPr>
        <w:t>Service Sponsoring Office:</w:t>
      </w:r>
    </w:p>
    <w:p w14:paraId="41847404" w14:textId="2031B0BB" w:rsidR="00F44267" w:rsidRPr="002258B0" w:rsidRDefault="00F44267" w:rsidP="00F44267">
      <w:pPr>
        <w:pStyle w:val="ListParagraph"/>
        <w:spacing w:line="240" w:lineRule="auto"/>
        <w:ind w:left="1440"/>
        <w:rPr>
          <w:rFonts w:asciiTheme="minorHAnsi" w:hAnsiTheme="minorHAnsi" w:cstheme="minorHAnsi"/>
          <w:color w:val="767171" w:themeColor="background2" w:themeShade="80"/>
        </w:rPr>
      </w:pPr>
      <w:r w:rsidRPr="002258B0">
        <w:rPr>
          <w:rFonts w:asciiTheme="minorHAnsi" w:hAnsiTheme="minorHAnsi" w:cstheme="minorHAnsi"/>
          <w:color w:val="767171" w:themeColor="background2" w:themeShade="80"/>
        </w:rPr>
        <w:t>Name of Service contact:</w:t>
      </w:r>
    </w:p>
    <w:p w14:paraId="58642A05" w14:textId="0DFC9996" w:rsidR="00F44267" w:rsidRDefault="00F44267" w:rsidP="002258B0">
      <w:pPr>
        <w:pStyle w:val="ListParagraph"/>
        <w:spacing w:after="0" w:line="240" w:lineRule="auto"/>
        <w:ind w:left="1440"/>
        <w:contextualSpacing w:val="0"/>
        <w:rPr>
          <w:rFonts w:asciiTheme="minorHAnsi" w:hAnsiTheme="minorHAnsi" w:cstheme="minorHAnsi"/>
        </w:rPr>
      </w:pPr>
      <w:r w:rsidRPr="002258B0">
        <w:rPr>
          <w:rFonts w:asciiTheme="minorHAnsi" w:hAnsiTheme="minorHAnsi" w:cstheme="minorHAnsi"/>
          <w:color w:val="767171" w:themeColor="background2" w:themeShade="80"/>
        </w:rPr>
        <w:t>Letter or email of support from Service contact</w:t>
      </w:r>
      <w:r>
        <w:rPr>
          <w:rFonts w:asciiTheme="minorHAnsi" w:hAnsiTheme="minorHAnsi" w:cstheme="minorHAnsi"/>
        </w:rPr>
        <w:t>:</w:t>
      </w:r>
    </w:p>
    <w:p w14:paraId="26398DC3" w14:textId="77777777" w:rsidR="00F44267" w:rsidRDefault="00F44267" w:rsidP="00F44267">
      <w:pPr>
        <w:spacing w:after="0" w:line="240" w:lineRule="auto"/>
        <w:ind w:left="720"/>
        <w:rPr>
          <w:rFonts w:asciiTheme="minorHAnsi" w:hAnsiTheme="minorHAnsi" w:cstheme="minorHAnsi"/>
        </w:rPr>
      </w:pPr>
    </w:p>
    <w:p w14:paraId="185103B2" w14:textId="4413A974" w:rsidR="00F44267" w:rsidRPr="00F44267" w:rsidRDefault="00456B10" w:rsidP="00F44267">
      <w:pPr>
        <w:spacing w:after="0" w:line="240" w:lineRule="auto"/>
        <w:ind w:left="720"/>
        <w:rPr>
          <w:rFonts w:asciiTheme="minorHAnsi" w:hAnsiTheme="minorHAnsi" w:cstheme="minorHAnsi"/>
          <w:color w:val="7F7F7F"/>
        </w:rPr>
      </w:pPr>
      <w:r>
        <w:rPr>
          <w:rFonts w:asciiTheme="minorHAnsi" w:hAnsiTheme="minorHAnsi" w:cstheme="minorHAnsi"/>
        </w:rPr>
        <w:t>*</w:t>
      </w:r>
      <w:r w:rsidR="00F44267" w:rsidRPr="00F44267">
        <w:rPr>
          <w:rFonts w:asciiTheme="minorHAnsi" w:hAnsiTheme="minorHAnsi" w:cstheme="minorHAnsi"/>
        </w:rPr>
        <w:t>Project description (max words: 100)</w:t>
      </w:r>
    </w:p>
    <w:p w14:paraId="77078706" w14:textId="77777777" w:rsidR="00F44267" w:rsidRDefault="00F44267" w:rsidP="00456B10">
      <w:pPr>
        <w:pStyle w:val="ListParagraph"/>
        <w:autoSpaceDE w:val="0"/>
        <w:autoSpaceDN w:val="0"/>
        <w:adjustRightInd w:val="0"/>
        <w:spacing w:after="0" w:line="240" w:lineRule="auto"/>
        <w:contextualSpacing w:val="0"/>
        <w:rPr>
          <w:rFonts w:asciiTheme="minorHAnsi" w:hAnsiTheme="minorHAnsi" w:cstheme="minorHAnsi"/>
          <w:b/>
          <w:color w:val="000000"/>
        </w:rPr>
      </w:pPr>
      <w:r w:rsidRPr="009C4DBD">
        <w:rPr>
          <w:rFonts w:asciiTheme="minorHAnsi" w:hAnsiTheme="minorHAnsi" w:cstheme="minorHAnsi"/>
          <w:color w:val="7F7F7F"/>
        </w:rPr>
        <w:t>Provide a short summary that conveys an understanding of what the project involves and will accomplish. Please briefly describe the following: location, need for the project, purpose, goals, objectives, phase of the project to be completed, who will do the work, and who owns the land.</w:t>
      </w:r>
      <w:r w:rsidRPr="009C4DBD">
        <w:rPr>
          <w:rFonts w:asciiTheme="minorHAnsi" w:hAnsiTheme="minorHAnsi" w:cstheme="minorHAnsi"/>
          <w:b/>
          <w:color w:val="000000"/>
        </w:rPr>
        <w:t xml:space="preserve"> </w:t>
      </w:r>
    </w:p>
    <w:p w14:paraId="5E2DCAAA" w14:textId="06330DAD" w:rsidR="00F44267" w:rsidRDefault="00F44267" w:rsidP="00F44267">
      <w:pPr>
        <w:pStyle w:val="ListParagraph"/>
        <w:spacing w:after="0" w:line="240" w:lineRule="auto"/>
        <w:contextualSpacing w:val="0"/>
        <w:rPr>
          <w:rFonts w:asciiTheme="minorHAnsi" w:hAnsiTheme="minorHAnsi" w:cstheme="minorHAnsi"/>
          <w:b/>
        </w:rPr>
      </w:pPr>
    </w:p>
    <w:p w14:paraId="6FA0647C" w14:textId="77B8C33D" w:rsidR="00456B10" w:rsidRDefault="00456B10" w:rsidP="00F44267">
      <w:pPr>
        <w:pStyle w:val="ListParagraph"/>
        <w:spacing w:after="0" w:line="240" w:lineRule="auto"/>
        <w:contextualSpacing w:val="0"/>
        <w:rPr>
          <w:rFonts w:asciiTheme="minorHAnsi" w:hAnsiTheme="minorHAnsi" w:cstheme="minorHAnsi"/>
          <w:bCs/>
        </w:rPr>
      </w:pPr>
      <w:r w:rsidRPr="00456B10">
        <w:rPr>
          <w:rFonts w:asciiTheme="minorHAnsi" w:hAnsiTheme="minorHAnsi" w:cstheme="minorHAnsi"/>
          <w:bCs/>
        </w:rPr>
        <w:t>Statement of need</w:t>
      </w:r>
    </w:p>
    <w:p w14:paraId="0EB0DCCE" w14:textId="147706D9" w:rsidR="00456B10" w:rsidRDefault="00456B10" w:rsidP="00456B10">
      <w:pPr>
        <w:pStyle w:val="ListParagraph"/>
        <w:spacing w:after="0" w:line="240" w:lineRule="auto"/>
        <w:contextualSpacing w:val="0"/>
        <w:rPr>
          <w:rFonts w:asciiTheme="minorHAnsi" w:hAnsiTheme="minorHAnsi" w:cstheme="minorHAnsi"/>
          <w:color w:val="7F7F7F"/>
        </w:rPr>
      </w:pPr>
      <w:r w:rsidRPr="009C4DBD">
        <w:rPr>
          <w:rFonts w:asciiTheme="minorHAnsi" w:hAnsiTheme="minorHAnsi" w:cstheme="minorHAnsi"/>
          <w:color w:val="7F7F7F"/>
        </w:rPr>
        <w:t>Please briefly describe the need for the project</w:t>
      </w:r>
    </w:p>
    <w:p w14:paraId="354E7D89" w14:textId="77777777" w:rsidR="00456B10" w:rsidRDefault="00456B10" w:rsidP="00456B10">
      <w:pPr>
        <w:pStyle w:val="ListParagraph"/>
        <w:spacing w:after="0" w:line="240" w:lineRule="auto"/>
        <w:contextualSpacing w:val="0"/>
        <w:rPr>
          <w:rFonts w:asciiTheme="minorHAnsi" w:hAnsiTheme="minorHAnsi" w:cstheme="minorHAnsi"/>
          <w:color w:val="7F7F7F"/>
        </w:rPr>
      </w:pPr>
    </w:p>
    <w:p w14:paraId="67EFFA20" w14:textId="1F32CE48" w:rsidR="00456B10" w:rsidRPr="00456B10" w:rsidRDefault="00456B10" w:rsidP="00456B10">
      <w:pPr>
        <w:spacing w:after="0" w:line="240" w:lineRule="auto"/>
        <w:ind w:left="720"/>
        <w:rPr>
          <w:rFonts w:asciiTheme="minorHAnsi" w:hAnsiTheme="minorHAnsi" w:cstheme="minorHAnsi"/>
        </w:rPr>
      </w:pPr>
      <w:r>
        <w:rPr>
          <w:rFonts w:asciiTheme="minorHAnsi" w:hAnsiTheme="minorHAnsi" w:cstheme="minorHAnsi"/>
        </w:rPr>
        <w:t>*</w:t>
      </w:r>
      <w:r w:rsidRPr="00456B10">
        <w:rPr>
          <w:rFonts w:asciiTheme="minorHAnsi" w:hAnsiTheme="minorHAnsi" w:cstheme="minorHAnsi"/>
        </w:rPr>
        <w:t xml:space="preserve">Funding amount requested </w:t>
      </w:r>
    </w:p>
    <w:p w14:paraId="7C5B81F1" w14:textId="77777777" w:rsidR="00456B10" w:rsidRPr="00456B10" w:rsidRDefault="00456B10" w:rsidP="00456B10">
      <w:pPr>
        <w:spacing w:after="0" w:line="240" w:lineRule="auto"/>
        <w:ind w:left="720"/>
        <w:rPr>
          <w:rFonts w:asciiTheme="minorHAnsi" w:hAnsiTheme="minorHAnsi" w:cstheme="minorHAnsi"/>
        </w:rPr>
      </w:pPr>
      <w:r w:rsidRPr="00456B10">
        <w:rPr>
          <w:rFonts w:asciiTheme="minorHAnsi" w:hAnsiTheme="minorHAnsi" w:cstheme="minorHAnsi"/>
          <w:color w:val="808080"/>
        </w:rPr>
        <w:t>Funding amount requested from ACFHP, through this application.</w:t>
      </w:r>
    </w:p>
    <w:p w14:paraId="1987AC94" w14:textId="77777777" w:rsidR="006F7F6D" w:rsidRDefault="006F7F6D" w:rsidP="006F7F6D">
      <w:pPr>
        <w:pStyle w:val="ListParagraph"/>
        <w:autoSpaceDE w:val="0"/>
        <w:autoSpaceDN w:val="0"/>
        <w:adjustRightInd w:val="0"/>
        <w:spacing w:after="0"/>
        <w:ind w:left="0"/>
        <w:rPr>
          <w:rFonts w:asciiTheme="minorHAnsi" w:hAnsiTheme="minorHAnsi" w:cstheme="minorHAnsi"/>
          <w:b/>
          <w:bCs/>
        </w:rPr>
      </w:pPr>
    </w:p>
    <w:p w14:paraId="764ABD08" w14:textId="4CE9C5C8" w:rsidR="006F7F6D" w:rsidRDefault="006F7F6D" w:rsidP="006F7F6D">
      <w:pPr>
        <w:pStyle w:val="ListParagraph"/>
        <w:autoSpaceDE w:val="0"/>
        <w:autoSpaceDN w:val="0"/>
        <w:adjustRightInd w:val="0"/>
        <w:spacing w:after="0"/>
        <w:ind w:left="0"/>
        <w:rPr>
          <w:rFonts w:asciiTheme="minorHAnsi" w:hAnsiTheme="minorHAnsi" w:cstheme="minorHAnsi"/>
          <w:b/>
          <w:bCs/>
        </w:rPr>
      </w:pPr>
      <w:r>
        <w:rPr>
          <w:rFonts w:asciiTheme="minorHAnsi" w:hAnsiTheme="minorHAnsi" w:cstheme="minorHAnsi"/>
          <w:b/>
          <w:bCs/>
        </w:rPr>
        <w:t>Project Design, Methods, and Outreach</w:t>
      </w:r>
    </w:p>
    <w:p w14:paraId="3F5560B9" w14:textId="096A9A0F" w:rsidR="006F7F6D" w:rsidRPr="006F7F6D" w:rsidRDefault="00C43228" w:rsidP="006F7F6D">
      <w:pPr>
        <w:pStyle w:val="ListParagraph"/>
        <w:autoSpaceDE w:val="0"/>
        <w:autoSpaceDN w:val="0"/>
        <w:adjustRightInd w:val="0"/>
        <w:spacing w:after="0"/>
        <w:rPr>
          <w:rFonts w:asciiTheme="minorHAnsi" w:hAnsiTheme="minorHAnsi" w:cstheme="minorHAnsi"/>
        </w:rPr>
      </w:pPr>
      <w:r>
        <w:rPr>
          <w:rFonts w:asciiTheme="minorHAnsi" w:hAnsiTheme="minorHAnsi" w:cstheme="minorHAnsi"/>
        </w:rPr>
        <w:t>*</w:t>
      </w:r>
      <w:r w:rsidR="006F7F6D" w:rsidRPr="006F7F6D">
        <w:rPr>
          <w:rFonts w:asciiTheme="minorHAnsi" w:hAnsiTheme="minorHAnsi" w:cstheme="minorHAnsi"/>
        </w:rPr>
        <w:t>Project Category</w:t>
      </w:r>
    </w:p>
    <w:p w14:paraId="3331BA18" w14:textId="0B682DE2" w:rsidR="00456B10" w:rsidRDefault="006F7F6D" w:rsidP="00456B10">
      <w:pPr>
        <w:pStyle w:val="ListParagraph"/>
        <w:spacing w:after="0" w:line="240" w:lineRule="auto"/>
        <w:contextualSpacing w:val="0"/>
        <w:rPr>
          <w:rFonts w:asciiTheme="minorHAnsi" w:hAnsiTheme="minorHAnsi" w:cstheme="minorHAnsi"/>
          <w:color w:val="808080"/>
        </w:rPr>
      </w:pPr>
      <w:r>
        <w:rPr>
          <w:rFonts w:asciiTheme="minorHAnsi" w:hAnsiTheme="minorHAnsi" w:cstheme="minorHAnsi"/>
          <w:color w:val="808080"/>
        </w:rPr>
        <w:t>Select one primary category for the project</w:t>
      </w:r>
    </w:p>
    <w:p w14:paraId="36B4F119" w14:textId="5692162F" w:rsidR="006F7F6D" w:rsidRDefault="006F7F6D" w:rsidP="00456B10">
      <w:pPr>
        <w:pStyle w:val="ListParagraph"/>
        <w:spacing w:after="0" w:line="240" w:lineRule="auto"/>
        <w:contextualSpacing w:val="0"/>
        <w:rPr>
          <w:rFonts w:asciiTheme="minorHAnsi" w:hAnsiTheme="minorHAnsi" w:cstheme="minorHAnsi"/>
          <w:color w:val="808080"/>
        </w:rPr>
      </w:pPr>
    </w:p>
    <w:p w14:paraId="3D69FB91" w14:textId="59A4E8F8" w:rsidR="006F7F6D" w:rsidRDefault="00C43228" w:rsidP="00456B10">
      <w:pPr>
        <w:pStyle w:val="ListParagraph"/>
        <w:spacing w:after="0" w:line="240" w:lineRule="auto"/>
        <w:contextualSpacing w:val="0"/>
        <w:rPr>
          <w:rFonts w:asciiTheme="minorHAnsi" w:hAnsiTheme="minorHAnsi" w:cstheme="minorHAnsi"/>
        </w:rPr>
      </w:pPr>
      <w:r>
        <w:rPr>
          <w:rFonts w:asciiTheme="minorHAnsi" w:hAnsiTheme="minorHAnsi" w:cstheme="minorHAnsi"/>
        </w:rPr>
        <w:t>*</w:t>
      </w:r>
      <w:r w:rsidR="006F7F6D" w:rsidRPr="006F7F6D">
        <w:rPr>
          <w:rFonts w:asciiTheme="minorHAnsi" w:hAnsiTheme="minorHAnsi" w:cstheme="minorHAnsi"/>
        </w:rPr>
        <w:t>Project Methods and Approach</w:t>
      </w:r>
    </w:p>
    <w:p w14:paraId="70A95E14" w14:textId="0B4D5322" w:rsidR="006F7F6D" w:rsidRPr="006F7F6D" w:rsidRDefault="006F7F6D" w:rsidP="00456B10">
      <w:pPr>
        <w:pStyle w:val="ListParagraph"/>
        <w:spacing w:after="0" w:line="240" w:lineRule="auto"/>
        <w:contextualSpacing w:val="0"/>
        <w:rPr>
          <w:rFonts w:asciiTheme="minorHAnsi" w:hAnsiTheme="minorHAnsi" w:cstheme="minorHAnsi"/>
          <w:color w:val="767171" w:themeColor="background2" w:themeShade="80"/>
        </w:rPr>
      </w:pPr>
      <w:r w:rsidRPr="006F7F6D">
        <w:rPr>
          <w:rFonts w:asciiTheme="minorHAnsi" w:hAnsiTheme="minorHAnsi" w:cstheme="minorHAnsi"/>
          <w:color w:val="767171" w:themeColor="background2" w:themeShade="80"/>
        </w:rPr>
        <w:t>Brief description the activities or methods used to achieve objectives of the project</w:t>
      </w:r>
    </w:p>
    <w:p w14:paraId="5776CFDB" w14:textId="13CD5FA2" w:rsidR="006F7F6D" w:rsidRDefault="006F7F6D" w:rsidP="00456B10">
      <w:pPr>
        <w:pStyle w:val="ListParagraph"/>
        <w:spacing w:after="0" w:line="240" w:lineRule="auto"/>
        <w:contextualSpacing w:val="0"/>
        <w:rPr>
          <w:rFonts w:asciiTheme="minorHAnsi" w:hAnsiTheme="minorHAnsi" w:cstheme="minorHAnsi"/>
        </w:rPr>
      </w:pPr>
    </w:p>
    <w:p w14:paraId="48DA78D5" w14:textId="268A62CA" w:rsidR="00701350" w:rsidRDefault="00C43228" w:rsidP="00456B10">
      <w:pPr>
        <w:pStyle w:val="ListParagraph"/>
        <w:spacing w:after="0" w:line="240" w:lineRule="auto"/>
        <w:contextualSpacing w:val="0"/>
        <w:rPr>
          <w:rFonts w:asciiTheme="minorHAnsi" w:hAnsiTheme="minorHAnsi" w:cstheme="minorHAnsi"/>
        </w:rPr>
      </w:pPr>
      <w:r>
        <w:rPr>
          <w:rFonts w:asciiTheme="minorHAnsi" w:hAnsiTheme="minorHAnsi" w:cstheme="minorHAnsi"/>
        </w:rPr>
        <w:t>*</w:t>
      </w:r>
      <w:r w:rsidR="00701350">
        <w:rPr>
          <w:rFonts w:asciiTheme="minorHAnsi" w:hAnsiTheme="minorHAnsi" w:cstheme="minorHAnsi"/>
        </w:rPr>
        <w:t>Monitoring and Evaluation Plan</w:t>
      </w:r>
    </w:p>
    <w:p w14:paraId="37B05CEE" w14:textId="7E47BF8E" w:rsidR="00701350" w:rsidRPr="00701350" w:rsidRDefault="00701350" w:rsidP="00456B10">
      <w:pPr>
        <w:pStyle w:val="ListParagraph"/>
        <w:spacing w:after="0" w:line="240" w:lineRule="auto"/>
        <w:contextualSpacing w:val="0"/>
        <w:rPr>
          <w:rFonts w:asciiTheme="minorHAnsi" w:hAnsiTheme="minorHAnsi" w:cstheme="minorHAnsi"/>
          <w:color w:val="767171" w:themeColor="background2" w:themeShade="80"/>
        </w:rPr>
      </w:pPr>
      <w:r w:rsidRPr="00701350">
        <w:rPr>
          <w:rFonts w:asciiTheme="minorHAnsi" w:hAnsiTheme="minorHAnsi" w:cstheme="minorHAnsi"/>
          <w:color w:val="767171" w:themeColor="background2" w:themeShade="80"/>
        </w:rPr>
        <w:t>Brief summary of monitoring and evaluation plan. If available, include information on timeline for monitoring and/or evaluation.</w:t>
      </w:r>
    </w:p>
    <w:p w14:paraId="218C991B" w14:textId="07200EEA" w:rsidR="00701350" w:rsidRDefault="00701350" w:rsidP="00456B10">
      <w:pPr>
        <w:pStyle w:val="ListParagraph"/>
        <w:spacing w:after="0" w:line="240" w:lineRule="auto"/>
        <w:contextualSpacing w:val="0"/>
        <w:rPr>
          <w:rFonts w:asciiTheme="minorHAnsi" w:hAnsiTheme="minorHAnsi" w:cstheme="minorHAnsi"/>
        </w:rPr>
      </w:pPr>
    </w:p>
    <w:p w14:paraId="73E8D4B6" w14:textId="3A37DED5" w:rsidR="00C43228" w:rsidRDefault="00C43228" w:rsidP="00456B10">
      <w:pPr>
        <w:pStyle w:val="ListParagraph"/>
        <w:spacing w:after="0" w:line="240" w:lineRule="auto"/>
        <w:contextualSpacing w:val="0"/>
        <w:rPr>
          <w:rFonts w:asciiTheme="minorHAnsi" w:hAnsiTheme="minorHAnsi" w:cstheme="minorHAnsi"/>
        </w:rPr>
      </w:pPr>
      <w:r>
        <w:rPr>
          <w:rFonts w:asciiTheme="minorHAnsi" w:hAnsiTheme="minorHAnsi" w:cstheme="minorHAnsi"/>
        </w:rPr>
        <w:t>Climate change considerations</w:t>
      </w:r>
    </w:p>
    <w:p w14:paraId="33913517" w14:textId="77777777" w:rsidR="00C43228" w:rsidRPr="00C43228" w:rsidRDefault="00C43228" w:rsidP="00C43228">
      <w:pPr>
        <w:pStyle w:val="ListParagraph"/>
        <w:spacing w:after="120" w:line="240" w:lineRule="auto"/>
        <w:rPr>
          <w:rFonts w:asciiTheme="minorHAnsi" w:hAnsiTheme="minorHAnsi" w:cstheme="minorHAnsi"/>
          <w:bCs/>
          <w:color w:val="767171" w:themeColor="background2" w:themeShade="80"/>
        </w:rPr>
      </w:pPr>
      <w:r w:rsidRPr="00C43228">
        <w:rPr>
          <w:rFonts w:asciiTheme="minorHAnsi" w:hAnsiTheme="minorHAnsi" w:cstheme="minorHAnsi"/>
          <w:bCs/>
          <w:color w:val="767171" w:themeColor="background2" w:themeShade="80"/>
        </w:rPr>
        <w:t>Does this project mitigate the impacts of climate change? If so, how?</w:t>
      </w:r>
    </w:p>
    <w:p w14:paraId="0C6C58A4" w14:textId="77777777" w:rsidR="00C43228" w:rsidRDefault="00C43228" w:rsidP="00456B10">
      <w:pPr>
        <w:pStyle w:val="ListParagraph"/>
        <w:spacing w:after="0" w:line="240" w:lineRule="auto"/>
        <w:contextualSpacing w:val="0"/>
        <w:rPr>
          <w:rFonts w:asciiTheme="minorHAnsi" w:hAnsiTheme="minorHAnsi" w:cstheme="minorHAnsi"/>
        </w:rPr>
      </w:pPr>
    </w:p>
    <w:p w14:paraId="6AE6865F" w14:textId="77777777" w:rsidR="00C43228" w:rsidRDefault="00C43228" w:rsidP="00456B10">
      <w:pPr>
        <w:pStyle w:val="ListParagraph"/>
        <w:spacing w:after="0" w:line="240" w:lineRule="auto"/>
        <w:contextualSpacing w:val="0"/>
        <w:rPr>
          <w:rFonts w:asciiTheme="minorHAnsi" w:hAnsiTheme="minorHAnsi" w:cstheme="minorHAnsi"/>
        </w:rPr>
      </w:pPr>
      <w:r>
        <w:rPr>
          <w:rFonts w:asciiTheme="minorHAnsi" w:hAnsiTheme="minorHAnsi" w:cstheme="minorHAnsi"/>
        </w:rPr>
        <w:t>Results dissemination</w:t>
      </w:r>
    </w:p>
    <w:p w14:paraId="192A1CEC" w14:textId="73C4EBD0" w:rsidR="00C43228" w:rsidRPr="00C43228" w:rsidRDefault="00C43228" w:rsidP="00456B10">
      <w:pPr>
        <w:pStyle w:val="ListParagraph"/>
        <w:spacing w:after="0" w:line="240" w:lineRule="auto"/>
        <w:contextualSpacing w:val="0"/>
        <w:rPr>
          <w:rFonts w:asciiTheme="minorHAnsi" w:hAnsiTheme="minorHAnsi" w:cstheme="minorHAnsi"/>
          <w:color w:val="767171" w:themeColor="background2" w:themeShade="80"/>
        </w:rPr>
      </w:pPr>
      <w:r w:rsidRPr="00C43228">
        <w:rPr>
          <w:rFonts w:asciiTheme="minorHAnsi" w:hAnsiTheme="minorHAnsi" w:cstheme="minorHAnsi"/>
          <w:color w:val="767171" w:themeColor="background2" w:themeShade="80"/>
        </w:rPr>
        <w:t xml:space="preserve">How will the results of this project be shared or distributed, if </w:t>
      </w:r>
      <w:r w:rsidR="00742CFC" w:rsidRPr="00C43228">
        <w:rPr>
          <w:rFonts w:asciiTheme="minorHAnsi" w:hAnsiTheme="minorHAnsi" w:cstheme="minorHAnsi"/>
          <w:color w:val="767171" w:themeColor="background2" w:themeShade="80"/>
        </w:rPr>
        <w:t>applicable</w:t>
      </w:r>
      <w:r w:rsidR="00742CFC">
        <w:rPr>
          <w:rFonts w:asciiTheme="minorHAnsi" w:hAnsiTheme="minorHAnsi" w:cstheme="minorHAnsi"/>
          <w:color w:val="767171" w:themeColor="background2" w:themeShade="80"/>
        </w:rPr>
        <w:t>?</w:t>
      </w:r>
    </w:p>
    <w:p w14:paraId="0B310187" w14:textId="72143BC8" w:rsidR="00C43228" w:rsidRDefault="00C43228" w:rsidP="00456B10">
      <w:pPr>
        <w:pStyle w:val="ListParagraph"/>
        <w:spacing w:after="0" w:line="240" w:lineRule="auto"/>
        <w:contextualSpacing w:val="0"/>
        <w:rPr>
          <w:rFonts w:asciiTheme="minorHAnsi" w:hAnsiTheme="minorHAnsi" w:cstheme="minorHAnsi"/>
        </w:rPr>
      </w:pPr>
    </w:p>
    <w:p w14:paraId="0D465A26" w14:textId="66AEC72D" w:rsidR="00C43228" w:rsidRDefault="00C43228" w:rsidP="00456B10">
      <w:pPr>
        <w:pStyle w:val="ListParagraph"/>
        <w:spacing w:after="0" w:line="240" w:lineRule="auto"/>
        <w:contextualSpacing w:val="0"/>
        <w:rPr>
          <w:rFonts w:asciiTheme="minorHAnsi" w:hAnsiTheme="minorHAnsi" w:cstheme="minorHAnsi"/>
        </w:rPr>
      </w:pPr>
      <w:r>
        <w:rPr>
          <w:rFonts w:asciiTheme="minorHAnsi" w:hAnsiTheme="minorHAnsi" w:cstheme="minorHAnsi"/>
        </w:rPr>
        <w:t>*Outreach and Education</w:t>
      </w:r>
    </w:p>
    <w:p w14:paraId="7C837DCF" w14:textId="64E13D37" w:rsidR="00034665" w:rsidRPr="00D60647" w:rsidRDefault="00C43228" w:rsidP="00D60647">
      <w:pPr>
        <w:pStyle w:val="ListParagraph"/>
        <w:spacing w:line="240" w:lineRule="auto"/>
        <w:rPr>
          <w:rFonts w:asciiTheme="minorHAnsi" w:hAnsiTheme="minorHAnsi" w:cstheme="minorHAnsi"/>
          <w:color w:val="808080" w:themeColor="background1" w:themeShade="80"/>
        </w:rPr>
      </w:pPr>
      <w:r w:rsidRPr="00C43228">
        <w:rPr>
          <w:rFonts w:asciiTheme="minorHAnsi" w:hAnsiTheme="minorHAnsi" w:cstheme="minorHAnsi"/>
          <w:color w:val="767171" w:themeColor="background2" w:themeShade="80"/>
        </w:rPr>
        <w:t>Brief summary of outreach and education plan.</w:t>
      </w:r>
      <w:r w:rsidR="003A7BFF" w:rsidRPr="003A7BFF">
        <w:rPr>
          <w:rFonts w:asciiTheme="minorHAnsi" w:hAnsiTheme="minorHAnsi" w:cstheme="minorHAnsi"/>
          <w:color w:val="808080" w:themeColor="background1" w:themeShade="80"/>
        </w:rPr>
        <w:t xml:space="preserve"> </w:t>
      </w:r>
      <w:r w:rsidR="003A7BFF" w:rsidRPr="009C4DBD">
        <w:rPr>
          <w:rFonts w:asciiTheme="minorHAnsi" w:hAnsiTheme="minorHAnsi" w:cstheme="minorHAnsi"/>
          <w:color w:val="808080" w:themeColor="background1" w:themeShade="80"/>
        </w:rPr>
        <w:t xml:space="preserve">Describe outreach to the local or regional community that will be conducted related to this project. Examples include communication with </w:t>
      </w:r>
      <w:r w:rsidR="003A7BFF" w:rsidRPr="009C4DBD">
        <w:rPr>
          <w:rFonts w:asciiTheme="minorHAnsi" w:hAnsiTheme="minorHAnsi" w:cstheme="minorHAnsi"/>
          <w:color w:val="808080" w:themeColor="background1" w:themeShade="80"/>
        </w:rPr>
        <w:lastRenderedPageBreak/>
        <w:t>congressional offices, such as press releases, ribbon cutting ceremonies, and town halls</w:t>
      </w:r>
      <w:r w:rsidR="003A7BFF">
        <w:rPr>
          <w:rFonts w:asciiTheme="minorHAnsi" w:hAnsiTheme="minorHAnsi" w:cstheme="minorHAnsi"/>
          <w:color w:val="808080" w:themeColor="background1" w:themeShade="80"/>
        </w:rPr>
        <w:t>;</w:t>
      </w:r>
      <w:r w:rsidR="003A7BFF" w:rsidRPr="009C4DBD">
        <w:rPr>
          <w:rFonts w:asciiTheme="minorHAnsi" w:hAnsiTheme="minorHAnsi" w:cstheme="minorHAnsi"/>
          <w:color w:val="808080" w:themeColor="background1" w:themeShade="80"/>
        </w:rPr>
        <w:t xml:space="preserve"> school field trips</w:t>
      </w:r>
      <w:r w:rsidR="003A7BFF">
        <w:rPr>
          <w:rFonts w:asciiTheme="minorHAnsi" w:hAnsiTheme="minorHAnsi" w:cstheme="minorHAnsi"/>
          <w:color w:val="808080" w:themeColor="background1" w:themeShade="80"/>
        </w:rPr>
        <w:t>;</w:t>
      </w:r>
      <w:r w:rsidR="003A7BFF" w:rsidRPr="009C4DBD">
        <w:rPr>
          <w:rFonts w:asciiTheme="minorHAnsi" w:hAnsiTheme="minorHAnsi" w:cstheme="minorHAnsi"/>
          <w:color w:val="808080" w:themeColor="background1" w:themeShade="80"/>
        </w:rPr>
        <w:t xml:space="preserve"> on-site signage</w:t>
      </w:r>
      <w:r w:rsidR="003A7BFF">
        <w:rPr>
          <w:rFonts w:asciiTheme="minorHAnsi" w:hAnsiTheme="minorHAnsi" w:cstheme="minorHAnsi"/>
          <w:color w:val="808080" w:themeColor="background1" w:themeShade="80"/>
        </w:rPr>
        <w:t>;</w:t>
      </w:r>
      <w:r w:rsidR="003A7BFF" w:rsidRPr="009C4DBD">
        <w:rPr>
          <w:rFonts w:asciiTheme="minorHAnsi" w:hAnsiTheme="minorHAnsi" w:cstheme="minorHAnsi"/>
          <w:color w:val="808080" w:themeColor="background1" w:themeShade="80"/>
        </w:rPr>
        <w:t xml:space="preserve"> and communication about the project to the natural resource and scientific community.</w:t>
      </w:r>
    </w:p>
    <w:p w14:paraId="1DB167E8" w14:textId="53104A07" w:rsidR="00034665" w:rsidRDefault="00034665" w:rsidP="00456B10">
      <w:pPr>
        <w:pStyle w:val="ListParagraph"/>
        <w:spacing w:after="0" w:line="240" w:lineRule="auto"/>
        <w:contextualSpacing w:val="0"/>
        <w:rPr>
          <w:rFonts w:asciiTheme="minorHAnsi" w:hAnsiTheme="minorHAnsi" w:cstheme="minorHAnsi"/>
          <w:color w:val="767171" w:themeColor="background2" w:themeShade="80"/>
        </w:rPr>
      </w:pPr>
    </w:p>
    <w:p w14:paraId="32F4D9C4" w14:textId="77777777" w:rsidR="00827106" w:rsidRDefault="00827106" w:rsidP="00456B10">
      <w:pPr>
        <w:pStyle w:val="ListParagraph"/>
        <w:spacing w:after="0" w:line="240" w:lineRule="auto"/>
        <w:contextualSpacing w:val="0"/>
        <w:rPr>
          <w:rFonts w:asciiTheme="minorHAnsi" w:hAnsiTheme="minorHAnsi" w:cstheme="minorHAnsi"/>
          <w:color w:val="767171" w:themeColor="background2" w:themeShade="80"/>
        </w:rPr>
      </w:pPr>
    </w:p>
    <w:p w14:paraId="00F3B44C" w14:textId="1638D353" w:rsidR="00C43228" w:rsidRDefault="00DC2C00" w:rsidP="00C43228">
      <w:pPr>
        <w:pStyle w:val="ListParagraph"/>
        <w:spacing w:after="0" w:line="240" w:lineRule="auto"/>
        <w:ind w:left="0"/>
        <w:contextualSpacing w:val="0"/>
        <w:rPr>
          <w:rFonts w:asciiTheme="minorHAnsi" w:hAnsiTheme="minorHAnsi" w:cstheme="minorHAnsi"/>
          <w:b/>
          <w:bCs/>
        </w:rPr>
      </w:pPr>
      <w:r>
        <w:rPr>
          <w:rFonts w:asciiTheme="minorHAnsi" w:hAnsiTheme="minorHAnsi" w:cstheme="minorHAnsi"/>
          <w:b/>
          <w:bCs/>
        </w:rPr>
        <w:t>*</w:t>
      </w:r>
      <w:r w:rsidR="00C43228" w:rsidRPr="00C43228">
        <w:rPr>
          <w:rFonts w:asciiTheme="minorHAnsi" w:hAnsiTheme="minorHAnsi" w:cstheme="minorHAnsi"/>
          <w:b/>
          <w:bCs/>
        </w:rPr>
        <w:t>Social and Ecological Benefits</w:t>
      </w:r>
    </w:p>
    <w:p w14:paraId="2D422DD1" w14:textId="1D0FC23D" w:rsidR="00C43228" w:rsidRDefault="002759C4" w:rsidP="00C43228">
      <w:pPr>
        <w:pStyle w:val="ListParagraph"/>
        <w:spacing w:after="0" w:line="240" w:lineRule="auto"/>
        <w:contextualSpacing w:val="0"/>
        <w:rPr>
          <w:rFonts w:asciiTheme="minorHAnsi" w:hAnsiTheme="minorHAnsi" w:cstheme="minorHAnsi"/>
        </w:rPr>
      </w:pPr>
      <w:r>
        <w:rPr>
          <w:rFonts w:asciiTheme="minorHAnsi" w:hAnsiTheme="minorHAnsi" w:cstheme="minorHAnsi"/>
        </w:rPr>
        <w:t>Biological or ecological benefits (with reference to the problem being addressed)</w:t>
      </w:r>
    </w:p>
    <w:p w14:paraId="017DB369" w14:textId="5CA99C49" w:rsidR="002759C4" w:rsidRPr="002759C4" w:rsidRDefault="002759C4" w:rsidP="00C43228">
      <w:pPr>
        <w:pStyle w:val="ListParagraph"/>
        <w:spacing w:after="0" w:line="240" w:lineRule="auto"/>
        <w:contextualSpacing w:val="0"/>
        <w:rPr>
          <w:rFonts w:asciiTheme="minorHAnsi" w:hAnsiTheme="minorHAnsi" w:cstheme="minorHAnsi"/>
          <w:color w:val="767171" w:themeColor="background2" w:themeShade="80"/>
        </w:rPr>
      </w:pPr>
      <w:r w:rsidRPr="002759C4">
        <w:rPr>
          <w:rFonts w:asciiTheme="minorHAnsi" w:hAnsiTheme="minorHAnsi" w:cstheme="minorHAnsi"/>
          <w:color w:val="767171" w:themeColor="background2" w:themeShade="80"/>
        </w:rPr>
        <w:t>Brief description of any biological or ecological benefits of the project with respect to the threats or causes of the problem being addressed by this project.</w:t>
      </w:r>
    </w:p>
    <w:p w14:paraId="30EB7909" w14:textId="582230A2" w:rsidR="002759C4" w:rsidRDefault="002759C4" w:rsidP="00C43228">
      <w:pPr>
        <w:pStyle w:val="ListParagraph"/>
        <w:spacing w:after="0" w:line="240" w:lineRule="auto"/>
        <w:contextualSpacing w:val="0"/>
        <w:rPr>
          <w:rFonts w:asciiTheme="minorHAnsi" w:hAnsiTheme="minorHAnsi" w:cstheme="minorHAnsi"/>
        </w:rPr>
      </w:pPr>
    </w:p>
    <w:p w14:paraId="32B0A945" w14:textId="3C73AB2F" w:rsidR="002759C4" w:rsidRDefault="00680A01" w:rsidP="00C43228">
      <w:pPr>
        <w:pStyle w:val="ListParagraph"/>
        <w:spacing w:after="0" w:line="240" w:lineRule="auto"/>
        <w:contextualSpacing w:val="0"/>
        <w:rPr>
          <w:rFonts w:asciiTheme="minorHAnsi" w:hAnsiTheme="minorHAnsi" w:cstheme="minorHAnsi"/>
        </w:rPr>
      </w:pPr>
      <w:r>
        <w:rPr>
          <w:rFonts w:asciiTheme="minorHAnsi" w:hAnsiTheme="minorHAnsi" w:cstheme="minorHAnsi"/>
        </w:rPr>
        <w:t>Conservation plans</w:t>
      </w:r>
    </w:p>
    <w:p w14:paraId="4F095E3B" w14:textId="59C2086B" w:rsidR="00D016B0" w:rsidRPr="00D016B0" w:rsidRDefault="008F1749" w:rsidP="00D016B0">
      <w:pPr>
        <w:pStyle w:val="ListParagraph"/>
        <w:spacing w:after="0" w:line="240" w:lineRule="auto"/>
        <w:contextualSpacing w:val="0"/>
        <w:rPr>
          <w:rFonts w:asciiTheme="minorHAnsi" w:hAnsiTheme="minorHAnsi" w:cstheme="minorHAnsi"/>
          <w:color w:val="767171" w:themeColor="background2" w:themeShade="80"/>
        </w:rPr>
      </w:pPr>
      <w:r w:rsidRPr="008F1749">
        <w:rPr>
          <w:rFonts w:asciiTheme="minorHAnsi" w:hAnsiTheme="minorHAnsi" w:cstheme="minorHAnsi"/>
          <w:color w:val="767171" w:themeColor="background2" w:themeShade="80"/>
        </w:rPr>
        <w:t>Please list the federal, state or other conservation</w:t>
      </w:r>
      <w:r>
        <w:rPr>
          <w:rFonts w:asciiTheme="minorHAnsi" w:hAnsiTheme="minorHAnsi" w:cstheme="minorHAnsi"/>
          <w:color w:val="767171" w:themeColor="background2" w:themeShade="80"/>
        </w:rPr>
        <w:t xml:space="preserve"> and/or management</w:t>
      </w:r>
      <w:r w:rsidRPr="008F1749">
        <w:rPr>
          <w:rFonts w:asciiTheme="minorHAnsi" w:hAnsiTheme="minorHAnsi" w:cstheme="minorHAnsi"/>
          <w:color w:val="767171" w:themeColor="background2" w:themeShade="80"/>
        </w:rPr>
        <w:t xml:space="preserve"> plan</w:t>
      </w:r>
      <w:r>
        <w:rPr>
          <w:rFonts w:asciiTheme="minorHAnsi" w:hAnsiTheme="minorHAnsi" w:cstheme="minorHAnsi"/>
          <w:color w:val="767171" w:themeColor="background2" w:themeShade="80"/>
        </w:rPr>
        <w:t xml:space="preserve"> under which t</w:t>
      </w:r>
      <w:r w:rsidR="00680A01" w:rsidRPr="00680A01">
        <w:rPr>
          <w:rFonts w:asciiTheme="minorHAnsi" w:hAnsiTheme="minorHAnsi" w:cstheme="minorHAnsi"/>
          <w:color w:val="767171" w:themeColor="background2" w:themeShade="80"/>
        </w:rPr>
        <w:t>he project advances conservation</w:t>
      </w:r>
      <w:r w:rsidR="00D016B0">
        <w:rPr>
          <w:rFonts w:asciiTheme="minorHAnsi" w:hAnsiTheme="minorHAnsi" w:cstheme="minorHAnsi"/>
          <w:color w:val="767171" w:themeColor="background2" w:themeShade="80"/>
        </w:rPr>
        <w:t xml:space="preserve">. </w:t>
      </w:r>
      <w:r w:rsidR="00D016B0" w:rsidRPr="00D016B0">
        <w:rPr>
          <w:rFonts w:asciiTheme="minorHAnsi" w:hAnsiTheme="minorHAnsi" w:cstheme="minorHAnsi"/>
          <w:bCs/>
          <w:color w:val="808080" w:themeColor="background1" w:themeShade="80"/>
        </w:rPr>
        <w:t>For example, a State Wildlife Action Plan, state or federal recovery plan, or National Estuary Program Comprehensive Conservation and Management Plan.</w:t>
      </w:r>
    </w:p>
    <w:p w14:paraId="64242E87" w14:textId="5B19E209" w:rsidR="00DC2C00" w:rsidRDefault="00DC2C00" w:rsidP="00C43228">
      <w:pPr>
        <w:pStyle w:val="ListParagraph"/>
        <w:spacing w:after="0" w:line="240" w:lineRule="auto"/>
        <w:contextualSpacing w:val="0"/>
        <w:rPr>
          <w:rFonts w:asciiTheme="minorHAnsi" w:hAnsiTheme="minorHAnsi" w:cstheme="minorHAnsi"/>
          <w:color w:val="767171" w:themeColor="background2" w:themeShade="80"/>
        </w:rPr>
      </w:pPr>
    </w:p>
    <w:p w14:paraId="0B015547" w14:textId="7D4BEEF2" w:rsidR="00DC2C00" w:rsidRDefault="00034665" w:rsidP="00C43228">
      <w:pPr>
        <w:pStyle w:val="ListParagraph"/>
        <w:spacing w:after="0" w:line="240" w:lineRule="auto"/>
        <w:contextualSpacing w:val="0"/>
        <w:rPr>
          <w:rFonts w:asciiTheme="minorHAnsi" w:hAnsiTheme="minorHAnsi" w:cstheme="minorHAnsi"/>
        </w:rPr>
      </w:pPr>
      <w:r w:rsidRPr="00034665">
        <w:rPr>
          <w:rFonts w:asciiTheme="minorHAnsi" w:hAnsiTheme="minorHAnsi" w:cstheme="minorHAnsi"/>
        </w:rPr>
        <w:t>Public Access</w:t>
      </w:r>
    </w:p>
    <w:p w14:paraId="651AAB81" w14:textId="36FE4FFB" w:rsidR="00034665" w:rsidRDefault="00034665" w:rsidP="00C43228">
      <w:pPr>
        <w:pStyle w:val="ListParagraph"/>
        <w:spacing w:after="0" w:line="240" w:lineRule="auto"/>
        <w:contextualSpacing w:val="0"/>
        <w:rPr>
          <w:rFonts w:asciiTheme="minorHAnsi" w:hAnsiTheme="minorHAnsi" w:cstheme="minorHAnsi"/>
          <w:color w:val="767171" w:themeColor="background2" w:themeShade="80"/>
        </w:rPr>
      </w:pPr>
      <w:r w:rsidRPr="00034665">
        <w:rPr>
          <w:rFonts w:asciiTheme="minorHAnsi" w:hAnsiTheme="minorHAnsi" w:cstheme="minorHAnsi"/>
          <w:color w:val="767171" w:themeColor="background2" w:themeShade="80"/>
        </w:rPr>
        <w:t>Select one that best describes how the project will public access to land or water for fish and wildlife dependent recreation.</w:t>
      </w:r>
    </w:p>
    <w:p w14:paraId="554F1770" w14:textId="564319EC" w:rsidR="00034665" w:rsidRDefault="00034665" w:rsidP="00C43228">
      <w:pPr>
        <w:pStyle w:val="ListParagraph"/>
        <w:spacing w:after="0" w:line="240" w:lineRule="auto"/>
        <w:contextualSpacing w:val="0"/>
        <w:rPr>
          <w:rFonts w:asciiTheme="minorHAnsi" w:hAnsiTheme="minorHAnsi" w:cstheme="minorHAnsi"/>
          <w:color w:val="767171" w:themeColor="background2" w:themeShade="80"/>
        </w:rPr>
      </w:pPr>
    </w:p>
    <w:p w14:paraId="674664B3" w14:textId="1BB9889B" w:rsidR="00034665" w:rsidRPr="00034665" w:rsidRDefault="00034665" w:rsidP="00C43228">
      <w:pPr>
        <w:pStyle w:val="ListParagraph"/>
        <w:spacing w:after="0" w:line="240" w:lineRule="auto"/>
        <w:contextualSpacing w:val="0"/>
        <w:rPr>
          <w:rFonts w:asciiTheme="minorHAnsi" w:hAnsiTheme="minorHAnsi" w:cstheme="minorHAnsi"/>
        </w:rPr>
      </w:pPr>
      <w:r w:rsidRPr="00034665">
        <w:rPr>
          <w:rFonts w:asciiTheme="minorHAnsi" w:hAnsiTheme="minorHAnsi" w:cstheme="minorHAnsi"/>
        </w:rPr>
        <w:t>Brief description of public access</w:t>
      </w:r>
    </w:p>
    <w:p w14:paraId="73E572AE" w14:textId="63940CA0" w:rsidR="00034665" w:rsidRPr="00034665" w:rsidRDefault="00E32199" w:rsidP="00034665">
      <w:pPr>
        <w:spacing w:after="0" w:line="240" w:lineRule="auto"/>
        <w:ind w:firstLine="720"/>
        <w:rPr>
          <w:rFonts w:eastAsia="Times New Roman" w:cs="Calibri"/>
          <w:color w:val="767171" w:themeColor="background2" w:themeShade="80"/>
        </w:rPr>
      </w:pPr>
      <w:r>
        <w:rPr>
          <w:rFonts w:eastAsia="Times New Roman" w:cs="Calibri"/>
          <w:color w:val="767171" w:themeColor="background2" w:themeShade="80"/>
        </w:rPr>
        <w:t>H</w:t>
      </w:r>
      <w:r w:rsidR="00034665" w:rsidRPr="00034665">
        <w:rPr>
          <w:rFonts w:eastAsia="Times New Roman" w:cs="Calibri"/>
          <w:color w:val="767171" w:themeColor="background2" w:themeShade="80"/>
        </w:rPr>
        <w:t xml:space="preserve">ow </w:t>
      </w:r>
      <w:r>
        <w:rPr>
          <w:rFonts w:eastAsia="Times New Roman" w:cs="Calibri"/>
          <w:color w:val="767171" w:themeColor="background2" w:themeShade="80"/>
        </w:rPr>
        <w:t xml:space="preserve">does </w:t>
      </w:r>
      <w:r w:rsidR="00034665" w:rsidRPr="00034665">
        <w:rPr>
          <w:rFonts w:eastAsia="Times New Roman" w:cs="Calibri"/>
          <w:color w:val="767171" w:themeColor="background2" w:themeShade="80"/>
        </w:rPr>
        <w:t>the project provide</w:t>
      </w:r>
      <w:r>
        <w:rPr>
          <w:rFonts w:eastAsia="Times New Roman" w:cs="Calibri"/>
          <w:color w:val="767171" w:themeColor="background2" w:themeShade="80"/>
        </w:rPr>
        <w:t xml:space="preserve"> </w:t>
      </w:r>
      <w:r w:rsidR="00034665" w:rsidRPr="00034665">
        <w:rPr>
          <w:rFonts w:eastAsia="Times New Roman" w:cs="Calibri"/>
          <w:color w:val="767171" w:themeColor="background2" w:themeShade="80"/>
        </w:rPr>
        <w:t>public access.</w:t>
      </w:r>
    </w:p>
    <w:p w14:paraId="0CF97C1D" w14:textId="446D643D" w:rsidR="008F1749" w:rsidRDefault="008F1749" w:rsidP="00456B10">
      <w:pPr>
        <w:pStyle w:val="ListParagraph"/>
        <w:spacing w:after="0" w:line="240" w:lineRule="auto"/>
        <w:contextualSpacing w:val="0"/>
        <w:rPr>
          <w:rFonts w:asciiTheme="minorHAnsi" w:hAnsiTheme="minorHAnsi" w:cstheme="minorHAnsi"/>
          <w:color w:val="767171" w:themeColor="background2" w:themeShade="80"/>
        </w:rPr>
      </w:pPr>
    </w:p>
    <w:p w14:paraId="33AB48B6" w14:textId="6CF9568D" w:rsidR="00034665" w:rsidRPr="00034665" w:rsidRDefault="00034665" w:rsidP="00456B10">
      <w:pPr>
        <w:pStyle w:val="ListParagraph"/>
        <w:spacing w:after="0" w:line="240" w:lineRule="auto"/>
        <w:contextualSpacing w:val="0"/>
        <w:rPr>
          <w:rFonts w:asciiTheme="minorHAnsi" w:hAnsiTheme="minorHAnsi" w:cstheme="minorHAnsi"/>
        </w:rPr>
      </w:pPr>
      <w:r w:rsidRPr="00034665">
        <w:rPr>
          <w:rFonts w:asciiTheme="minorHAnsi" w:hAnsiTheme="minorHAnsi" w:cstheme="minorHAnsi"/>
        </w:rPr>
        <w:t>Recreational or Tribal fishing opportunities</w:t>
      </w:r>
    </w:p>
    <w:p w14:paraId="788B2720" w14:textId="5D60405B" w:rsidR="00DC2C00" w:rsidRPr="00034665" w:rsidRDefault="00034665" w:rsidP="00456B10">
      <w:pPr>
        <w:pStyle w:val="ListParagraph"/>
        <w:spacing w:after="0" w:line="240" w:lineRule="auto"/>
        <w:contextualSpacing w:val="0"/>
        <w:rPr>
          <w:rFonts w:asciiTheme="minorHAnsi" w:hAnsiTheme="minorHAnsi" w:cstheme="minorHAnsi"/>
          <w:color w:val="767171" w:themeColor="background2" w:themeShade="80"/>
        </w:rPr>
      </w:pPr>
      <w:r w:rsidRPr="00034665">
        <w:rPr>
          <w:rFonts w:asciiTheme="minorHAnsi" w:hAnsiTheme="minorHAnsi" w:cstheme="minorHAnsi"/>
          <w:color w:val="767171" w:themeColor="background2" w:themeShade="80"/>
        </w:rPr>
        <w:t>Select one that best describes how the project will increase fish populations in a manner that leads to recreational or tribal fishing opportunities. Tribal fishing includes treaty-reserved and tribal harvest, as well as traditional tribe use of fish species.</w:t>
      </w:r>
    </w:p>
    <w:p w14:paraId="21FBB9F9" w14:textId="77777777" w:rsidR="00034665" w:rsidRDefault="00034665" w:rsidP="00456B10">
      <w:pPr>
        <w:pStyle w:val="ListParagraph"/>
        <w:spacing w:after="0" w:line="240" w:lineRule="auto"/>
        <w:contextualSpacing w:val="0"/>
        <w:rPr>
          <w:rFonts w:asciiTheme="minorHAnsi" w:hAnsiTheme="minorHAnsi" w:cstheme="minorHAnsi"/>
        </w:rPr>
      </w:pPr>
    </w:p>
    <w:p w14:paraId="7731ED0B" w14:textId="6650C328" w:rsidR="00034665" w:rsidRDefault="00034665" w:rsidP="00456B10">
      <w:pPr>
        <w:pStyle w:val="ListParagraph"/>
        <w:spacing w:after="0" w:line="240" w:lineRule="auto"/>
        <w:contextualSpacing w:val="0"/>
        <w:rPr>
          <w:rFonts w:asciiTheme="minorHAnsi" w:hAnsiTheme="minorHAnsi" w:cstheme="minorHAnsi"/>
        </w:rPr>
      </w:pPr>
      <w:r>
        <w:rPr>
          <w:rFonts w:asciiTheme="minorHAnsi" w:hAnsiTheme="minorHAnsi" w:cstheme="minorHAnsi"/>
        </w:rPr>
        <w:t>Brief description of fishing opportunities</w:t>
      </w:r>
    </w:p>
    <w:p w14:paraId="63B2ED77" w14:textId="77777777" w:rsidR="00034665" w:rsidRPr="00034665" w:rsidRDefault="00034665" w:rsidP="00034665">
      <w:pPr>
        <w:spacing w:after="0" w:line="240" w:lineRule="auto"/>
        <w:ind w:left="720"/>
        <w:rPr>
          <w:rFonts w:eastAsia="Times New Roman" w:cs="Calibri"/>
          <w:color w:val="767171" w:themeColor="background2" w:themeShade="80"/>
        </w:rPr>
      </w:pPr>
      <w:r w:rsidRPr="00034665">
        <w:rPr>
          <w:rFonts w:eastAsia="Times New Roman" w:cs="Calibri"/>
          <w:color w:val="767171" w:themeColor="background2" w:themeShade="80"/>
        </w:rPr>
        <w:t>Brief description of how the project increases fish populations for recreational or tribal fishing opportunities.</w:t>
      </w:r>
    </w:p>
    <w:p w14:paraId="435BC0C1" w14:textId="624CCD50" w:rsidR="00034665" w:rsidRDefault="00034665" w:rsidP="00456B10">
      <w:pPr>
        <w:pStyle w:val="ListParagraph"/>
        <w:spacing w:after="0" w:line="240" w:lineRule="auto"/>
        <w:contextualSpacing w:val="0"/>
        <w:rPr>
          <w:rFonts w:asciiTheme="minorHAnsi" w:hAnsiTheme="minorHAnsi" w:cstheme="minorHAnsi"/>
        </w:rPr>
      </w:pPr>
    </w:p>
    <w:p w14:paraId="376D6329" w14:textId="300173DA" w:rsidR="00034665" w:rsidRDefault="0043548B" w:rsidP="00034665">
      <w:pPr>
        <w:pStyle w:val="ListParagraph"/>
        <w:spacing w:after="0" w:line="240" w:lineRule="auto"/>
        <w:ind w:left="0"/>
        <w:contextualSpacing w:val="0"/>
        <w:rPr>
          <w:rFonts w:asciiTheme="minorHAnsi" w:hAnsiTheme="minorHAnsi" w:cstheme="minorHAnsi"/>
          <w:b/>
          <w:bCs/>
        </w:rPr>
      </w:pPr>
      <w:r>
        <w:rPr>
          <w:rFonts w:asciiTheme="minorHAnsi" w:hAnsiTheme="minorHAnsi" w:cstheme="minorHAnsi"/>
          <w:b/>
          <w:bCs/>
        </w:rPr>
        <w:t>*</w:t>
      </w:r>
      <w:r w:rsidR="00034665">
        <w:rPr>
          <w:rFonts w:asciiTheme="minorHAnsi" w:hAnsiTheme="minorHAnsi" w:cstheme="minorHAnsi"/>
          <w:b/>
          <w:bCs/>
        </w:rPr>
        <w:t>Species, Habitats, and Priority Areas</w:t>
      </w:r>
    </w:p>
    <w:p w14:paraId="492CA084" w14:textId="2E6CA9F8" w:rsidR="00034665" w:rsidRDefault="00034665" w:rsidP="00764FD1">
      <w:pPr>
        <w:pStyle w:val="ListParagraph"/>
        <w:spacing w:after="0" w:line="240" w:lineRule="auto"/>
        <w:ind w:left="0"/>
        <w:contextualSpacing w:val="0"/>
        <w:rPr>
          <w:rFonts w:asciiTheme="minorHAnsi" w:hAnsiTheme="minorHAnsi" w:cstheme="minorHAnsi"/>
        </w:rPr>
      </w:pPr>
      <w:r>
        <w:rPr>
          <w:rFonts w:asciiTheme="minorHAnsi" w:hAnsiTheme="minorHAnsi" w:cstheme="minorHAnsi"/>
          <w:b/>
          <w:bCs/>
        </w:rPr>
        <w:tab/>
      </w:r>
      <w:r>
        <w:rPr>
          <w:rFonts w:asciiTheme="minorHAnsi" w:hAnsiTheme="minorHAnsi" w:cstheme="minorHAnsi"/>
        </w:rPr>
        <w:t>Priority Area</w:t>
      </w:r>
    </w:p>
    <w:p w14:paraId="056A66D0" w14:textId="556D922D" w:rsidR="00034665" w:rsidRPr="009C4DBD" w:rsidRDefault="00764FD1" w:rsidP="00034665">
      <w:pPr>
        <w:pStyle w:val="ListParagraph"/>
        <w:spacing w:after="0" w:line="240" w:lineRule="auto"/>
        <w:rPr>
          <w:rFonts w:asciiTheme="minorHAnsi" w:hAnsiTheme="minorHAnsi" w:cstheme="minorHAnsi"/>
          <w:b/>
        </w:rPr>
      </w:pPr>
      <w:r w:rsidRPr="009C4DBD">
        <w:rPr>
          <w:rFonts w:asciiTheme="minorHAnsi" w:hAnsiTheme="minorHAnsi" w:cstheme="minorHAnsi"/>
          <w:color w:val="7F7F7F"/>
        </w:rPr>
        <w:t>Please refer to the map of ACFHP Subregions in Appendix A.</w:t>
      </w:r>
    </w:p>
    <w:p w14:paraId="154E799D" w14:textId="77777777" w:rsidR="00764FD1" w:rsidRDefault="00764FD1" w:rsidP="00764FD1">
      <w:pPr>
        <w:pStyle w:val="ListParagraph"/>
        <w:spacing w:after="0" w:line="240" w:lineRule="auto"/>
        <w:ind w:left="0" w:firstLine="720"/>
        <w:contextualSpacing w:val="0"/>
        <w:rPr>
          <w:rFonts w:asciiTheme="minorHAnsi" w:hAnsiTheme="minorHAnsi" w:cstheme="minorHAnsi"/>
        </w:rPr>
      </w:pPr>
    </w:p>
    <w:p w14:paraId="4D1D88B5" w14:textId="4155D80E" w:rsidR="00764FD1" w:rsidRDefault="00764FD1" w:rsidP="00764FD1">
      <w:pPr>
        <w:pStyle w:val="ListParagraph"/>
        <w:spacing w:after="0" w:line="240" w:lineRule="auto"/>
        <w:ind w:left="0" w:firstLine="720"/>
        <w:contextualSpacing w:val="0"/>
        <w:rPr>
          <w:rFonts w:asciiTheme="minorHAnsi" w:hAnsiTheme="minorHAnsi" w:cstheme="minorHAnsi"/>
        </w:rPr>
      </w:pPr>
      <w:r w:rsidRPr="00034665">
        <w:rPr>
          <w:rFonts w:asciiTheme="minorHAnsi" w:hAnsiTheme="minorHAnsi" w:cstheme="minorHAnsi"/>
        </w:rPr>
        <w:t>Priority Habitats</w:t>
      </w:r>
    </w:p>
    <w:p w14:paraId="555144F3" w14:textId="7A8EEAE7" w:rsidR="00764FD1" w:rsidRPr="00764FD1" w:rsidRDefault="00764FD1" w:rsidP="00764FD1">
      <w:pPr>
        <w:pStyle w:val="ListParagraph"/>
        <w:spacing w:after="0" w:line="240" w:lineRule="auto"/>
        <w:rPr>
          <w:rFonts w:asciiTheme="minorHAnsi" w:hAnsiTheme="minorHAnsi" w:cstheme="minorHAnsi"/>
          <w:bCs/>
          <w:color w:val="808080" w:themeColor="background1" w:themeShade="80"/>
        </w:rPr>
      </w:pPr>
      <w:r w:rsidRPr="00034665">
        <w:rPr>
          <w:rFonts w:asciiTheme="minorHAnsi" w:hAnsiTheme="minorHAnsi" w:cstheme="minorHAnsi"/>
          <w:color w:val="767171" w:themeColor="background2" w:themeShade="80"/>
        </w:rPr>
        <w:t>A standardized list of habitats</w:t>
      </w:r>
      <w:r>
        <w:rPr>
          <w:rFonts w:asciiTheme="minorHAnsi" w:hAnsiTheme="minorHAnsi" w:cstheme="minorHAnsi"/>
          <w:color w:val="767171" w:themeColor="background2" w:themeShade="80"/>
        </w:rPr>
        <w:t xml:space="preserve"> </w:t>
      </w:r>
      <w:r w:rsidRPr="00034665">
        <w:rPr>
          <w:rFonts w:asciiTheme="minorHAnsi" w:hAnsiTheme="minorHAnsi" w:cstheme="minorHAnsi"/>
          <w:color w:val="767171" w:themeColor="background2" w:themeShade="80"/>
        </w:rPr>
        <w:t>that is the focus for the project.</w:t>
      </w:r>
      <w:r w:rsidRPr="00764FD1">
        <w:rPr>
          <w:rFonts w:asciiTheme="minorHAnsi" w:hAnsiTheme="minorHAnsi" w:cstheme="minorHAnsi"/>
          <w:color w:val="7F7F7F"/>
        </w:rPr>
        <w:t xml:space="preserve"> </w:t>
      </w:r>
      <w:r w:rsidRPr="009C4DBD">
        <w:rPr>
          <w:rFonts w:asciiTheme="minorHAnsi" w:hAnsiTheme="minorHAnsi" w:cstheme="minorHAnsi"/>
          <w:bCs/>
          <w:color w:val="808080" w:themeColor="background1" w:themeShade="80"/>
        </w:rPr>
        <w:t>Definitions can be found in Appendix B.</w:t>
      </w:r>
    </w:p>
    <w:p w14:paraId="7E9C3E6B" w14:textId="77777777" w:rsidR="00764FD1" w:rsidRPr="009C4DBD" w:rsidRDefault="00764FD1" w:rsidP="00764FD1">
      <w:pPr>
        <w:pStyle w:val="ListParagraph"/>
        <w:spacing w:after="0" w:line="240" w:lineRule="auto"/>
        <w:ind w:left="1440"/>
        <w:outlineLvl w:val="0"/>
        <w:rPr>
          <w:rFonts w:asciiTheme="minorHAnsi" w:hAnsiTheme="minorHAnsi" w:cstheme="minorHAnsi"/>
          <w:b/>
          <w:color w:val="808080" w:themeColor="background1" w:themeShade="80"/>
        </w:rPr>
      </w:pPr>
      <w:r w:rsidRPr="009C4DBD">
        <w:rPr>
          <w:rFonts w:asciiTheme="minorHAnsi" w:hAnsiTheme="minorHAnsi" w:cstheme="minorHAnsi"/>
          <w:b/>
          <w:color w:val="808080" w:themeColor="background1" w:themeShade="80"/>
        </w:rPr>
        <w:t>North Atlantic</w:t>
      </w:r>
    </w:p>
    <w:p w14:paraId="4B138C87" w14:textId="77777777" w:rsidR="00764FD1" w:rsidRPr="009C4DBD" w:rsidRDefault="00764FD1" w:rsidP="00764FD1">
      <w:pPr>
        <w:pStyle w:val="ListParagraph"/>
        <w:spacing w:after="0" w:line="240" w:lineRule="auto"/>
        <w:ind w:left="1440"/>
        <w:outlineLvl w:val="0"/>
        <w:rPr>
          <w:rFonts w:asciiTheme="minorHAnsi" w:hAnsiTheme="minorHAnsi" w:cstheme="minorHAnsi"/>
          <w:bCs/>
          <w:color w:val="808080" w:themeColor="background1" w:themeShade="80"/>
        </w:rPr>
      </w:pPr>
      <w:r w:rsidRPr="009C4DBD">
        <w:rPr>
          <w:rFonts w:asciiTheme="minorHAnsi" w:hAnsiTheme="minorHAnsi" w:cstheme="minorHAnsi"/>
          <w:bCs/>
          <w:color w:val="808080" w:themeColor="background1" w:themeShade="80"/>
        </w:rPr>
        <w:tab/>
        <w:t>Riverine Bottom</w:t>
      </w:r>
    </w:p>
    <w:p w14:paraId="4802E20C" w14:textId="77777777" w:rsidR="00764FD1" w:rsidRPr="009C4DBD" w:rsidRDefault="00764FD1" w:rsidP="00764FD1">
      <w:pPr>
        <w:pStyle w:val="ListParagraph"/>
        <w:spacing w:after="0" w:line="240" w:lineRule="auto"/>
        <w:ind w:left="1440"/>
        <w:rPr>
          <w:rFonts w:asciiTheme="minorHAnsi" w:hAnsiTheme="minorHAnsi" w:cstheme="minorHAnsi"/>
          <w:bCs/>
          <w:color w:val="808080" w:themeColor="background1" w:themeShade="80"/>
        </w:rPr>
      </w:pPr>
      <w:r w:rsidRPr="009C4DBD">
        <w:rPr>
          <w:rFonts w:asciiTheme="minorHAnsi" w:hAnsiTheme="minorHAnsi" w:cstheme="minorHAnsi"/>
          <w:bCs/>
          <w:color w:val="808080" w:themeColor="background1" w:themeShade="80"/>
        </w:rPr>
        <w:tab/>
        <w:t>Submerged Aquatic Vegetation</w:t>
      </w:r>
    </w:p>
    <w:p w14:paraId="31A6B962" w14:textId="77777777" w:rsidR="00764FD1" w:rsidRPr="009C4DBD" w:rsidRDefault="00764FD1" w:rsidP="00764FD1">
      <w:pPr>
        <w:pStyle w:val="ListParagraph"/>
        <w:spacing w:after="0" w:line="240" w:lineRule="auto"/>
        <w:ind w:left="1440"/>
        <w:rPr>
          <w:rFonts w:asciiTheme="minorHAnsi" w:hAnsiTheme="minorHAnsi" w:cstheme="minorHAnsi"/>
          <w:bCs/>
          <w:color w:val="808080" w:themeColor="background1" w:themeShade="80"/>
        </w:rPr>
      </w:pPr>
      <w:r w:rsidRPr="009C4DBD">
        <w:rPr>
          <w:rFonts w:asciiTheme="minorHAnsi" w:hAnsiTheme="minorHAnsi" w:cstheme="minorHAnsi"/>
          <w:bCs/>
          <w:color w:val="808080" w:themeColor="background1" w:themeShade="80"/>
        </w:rPr>
        <w:tab/>
        <w:t>Marine and Estuarine Shellfish Beds</w:t>
      </w:r>
    </w:p>
    <w:p w14:paraId="6422A1F7" w14:textId="77777777" w:rsidR="00764FD1" w:rsidRPr="009C4DBD" w:rsidRDefault="00764FD1" w:rsidP="00764FD1">
      <w:pPr>
        <w:pStyle w:val="ListParagraph"/>
        <w:spacing w:after="0" w:line="240" w:lineRule="auto"/>
        <w:ind w:left="1440"/>
        <w:outlineLvl w:val="0"/>
        <w:rPr>
          <w:rFonts w:asciiTheme="minorHAnsi" w:hAnsiTheme="minorHAnsi" w:cstheme="minorHAnsi"/>
          <w:b/>
          <w:color w:val="808080" w:themeColor="background1" w:themeShade="80"/>
        </w:rPr>
      </w:pPr>
      <w:r w:rsidRPr="009C4DBD">
        <w:rPr>
          <w:rFonts w:asciiTheme="minorHAnsi" w:hAnsiTheme="minorHAnsi" w:cstheme="minorHAnsi"/>
          <w:b/>
          <w:color w:val="808080" w:themeColor="background1" w:themeShade="80"/>
        </w:rPr>
        <w:t>Mid-Atlantic</w:t>
      </w:r>
    </w:p>
    <w:p w14:paraId="1FAC77DE" w14:textId="77777777" w:rsidR="00764FD1" w:rsidRPr="009C4DBD" w:rsidRDefault="00764FD1" w:rsidP="00764FD1">
      <w:pPr>
        <w:pStyle w:val="ListParagraph"/>
        <w:spacing w:after="0" w:line="240" w:lineRule="auto"/>
        <w:ind w:left="1440"/>
        <w:outlineLvl w:val="0"/>
        <w:rPr>
          <w:rFonts w:asciiTheme="minorHAnsi" w:hAnsiTheme="minorHAnsi" w:cstheme="minorHAnsi"/>
          <w:bCs/>
          <w:color w:val="808080" w:themeColor="background1" w:themeShade="80"/>
        </w:rPr>
      </w:pPr>
      <w:r w:rsidRPr="009C4DBD">
        <w:rPr>
          <w:rFonts w:asciiTheme="minorHAnsi" w:hAnsiTheme="minorHAnsi" w:cstheme="minorHAnsi"/>
          <w:bCs/>
          <w:color w:val="808080" w:themeColor="background1" w:themeShade="80"/>
        </w:rPr>
        <w:tab/>
        <w:t>Riverine Bottom</w:t>
      </w:r>
    </w:p>
    <w:p w14:paraId="367F5225" w14:textId="77777777" w:rsidR="00764FD1" w:rsidRPr="009C4DBD" w:rsidRDefault="00764FD1" w:rsidP="00764FD1">
      <w:pPr>
        <w:pStyle w:val="ListParagraph"/>
        <w:spacing w:after="0" w:line="240" w:lineRule="auto"/>
        <w:ind w:left="1440"/>
        <w:rPr>
          <w:rFonts w:asciiTheme="minorHAnsi" w:hAnsiTheme="minorHAnsi" w:cstheme="minorHAnsi"/>
          <w:color w:val="808080" w:themeColor="background1" w:themeShade="80"/>
        </w:rPr>
      </w:pPr>
      <w:r w:rsidRPr="009C4DBD">
        <w:rPr>
          <w:rFonts w:asciiTheme="minorHAnsi" w:hAnsiTheme="minorHAnsi" w:cstheme="minorHAnsi"/>
          <w:bCs/>
          <w:color w:val="808080" w:themeColor="background1" w:themeShade="80"/>
        </w:rPr>
        <w:tab/>
        <w:t>Submerged Aquatic Vegetation</w:t>
      </w:r>
      <w:r w:rsidRPr="009C4DBD">
        <w:rPr>
          <w:rFonts w:asciiTheme="minorHAnsi" w:hAnsiTheme="minorHAnsi" w:cstheme="minorHAnsi"/>
          <w:color w:val="808080" w:themeColor="background1" w:themeShade="80"/>
        </w:rPr>
        <w:t> </w:t>
      </w:r>
    </w:p>
    <w:p w14:paraId="4D7F2EC1" w14:textId="77777777" w:rsidR="00764FD1" w:rsidRPr="009C4DBD" w:rsidRDefault="00764FD1" w:rsidP="00764FD1">
      <w:pPr>
        <w:pStyle w:val="ListParagraph"/>
        <w:spacing w:after="0" w:line="240" w:lineRule="auto"/>
        <w:ind w:left="1440"/>
        <w:outlineLvl w:val="0"/>
        <w:rPr>
          <w:rFonts w:asciiTheme="minorHAnsi" w:hAnsiTheme="minorHAnsi" w:cstheme="minorHAnsi"/>
          <w:bCs/>
          <w:color w:val="808080" w:themeColor="background1" w:themeShade="80"/>
        </w:rPr>
      </w:pPr>
      <w:r w:rsidRPr="009C4DBD">
        <w:rPr>
          <w:rFonts w:asciiTheme="minorHAnsi" w:hAnsiTheme="minorHAnsi" w:cstheme="minorHAnsi"/>
          <w:bCs/>
          <w:color w:val="808080" w:themeColor="background1" w:themeShade="80"/>
        </w:rPr>
        <w:tab/>
        <w:t>Marine and Estuarine Shellfish Beds</w:t>
      </w:r>
    </w:p>
    <w:p w14:paraId="23318FBC" w14:textId="77777777" w:rsidR="00764FD1" w:rsidRPr="009C4DBD" w:rsidRDefault="00764FD1" w:rsidP="00764FD1">
      <w:pPr>
        <w:pStyle w:val="ListParagraph"/>
        <w:spacing w:after="0" w:line="240" w:lineRule="auto"/>
        <w:ind w:left="1440"/>
        <w:rPr>
          <w:rFonts w:asciiTheme="minorHAnsi" w:hAnsiTheme="minorHAnsi" w:cstheme="minorHAnsi"/>
          <w:bCs/>
          <w:color w:val="808080" w:themeColor="background1" w:themeShade="80"/>
        </w:rPr>
      </w:pPr>
      <w:r w:rsidRPr="009C4DBD">
        <w:rPr>
          <w:rFonts w:asciiTheme="minorHAnsi" w:hAnsiTheme="minorHAnsi" w:cstheme="minorHAnsi"/>
          <w:bCs/>
          <w:color w:val="808080" w:themeColor="background1" w:themeShade="80"/>
        </w:rPr>
        <w:tab/>
        <w:t>Tidal Vegetation</w:t>
      </w:r>
    </w:p>
    <w:p w14:paraId="14B95432" w14:textId="77777777" w:rsidR="00CE5F27" w:rsidRDefault="00CE5F27" w:rsidP="00764FD1">
      <w:pPr>
        <w:pStyle w:val="ListParagraph"/>
        <w:spacing w:after="0" w:line="240" w:lineRule="auto"/>
        <w:ind w:left="1440"/>
        <w:outlineLvl w:val="0"/>
        <w:rPr>
          <w:rFonts w:asciiTheme="minorHAnsi" w:hAnsiTheme="minorHAnsi" w:cstheme="minorHAnsi"/>
          <w:b/>
          <w:color w:val="808080" w:themeColor="background1" w:themeShade="80"/>
        </w:rPr>
      </w:pPr>
    </w:p>
    <w:p w14:paraId="36509A5A" w14:textId="77777777" w:rsidR="00CE5F27" w:rsidRDefault="00CE5F27" w:rsidP="00764FD1">
      <w:pPr>
        <w:pStyle w:val="ListParagraph"/>
        <w:spacing w:after="0" w:line="240" w:lineRule="auto"/>
        <w:ind w:left="1440"/>
        <w:outlineLvl w:val="0"/>
        <w:rPr>
          <w:rFonts w:asciiTheme="minorHAnsi" w:hAnsiTheme="minorHAnsi" w:cstheme="minorHAnsi"/>
          <w:b/>
          <w:color w:val="808080" w:themeColor="background1" w:themeShade="80"/>
        </w:rPr>
      </w:pPr>
    </w:p>
    <w:p w14:paraId="3F63EF2C" w14:textId="24DFBC89" w:rsidR="00764FD1" w:rsidRPr="009C4DBD" w:rsidRDefault="00764FD1" w:rsidP="00764FD1">
      <w:pPr>
        <w:pStyle w:val="ListParagraph"/>
        <w:spacing w:after="0" w:line="240" w:lineRule="auto"/>
        <w:ind w:left="1440"/>
        <w:outlineLvl w:val="0"/>
        <w:rPr>
          <w:rFonts w:asciiTheme="minorHAnsi" w:hAnsiTheme="minorHAnsi" w:cstheme="minorHAnsi"/>
          <w:b/>
          <w:color w:val="808080" w:themeColor="background1" w:themeShade="80"/>
        </w:rPr>
      </w:pPr>
      <w:r w:rsidRPr="009C4DBD">
        <w:rPr>
          <w:rFonts w:asciiTheme="minorHAnsi" w:hAnsiTheme="minorHAnsi" w:cstheme="minorHAnsi"/>
          <w:b/>
          <w:color w:val="808080" w:themeColor="background1" w:themeShade="80"/>
        </w:rPr>
        <w:lastRenderedPageBreak/>
        <w:t>South Atlantic</w:t>
      </w:r>
    </w:p>
    <w:p w14:paraId="77DB3695" w14:textId="77777777" w:rsidR="00764FD1" w:rsidRPr="009C4DBD" w:rsidRDefault="00764FD1" w:rsidP="00764FD1">
      <w:pPr>
        <w:pStyle w:val="ListParagraph"/>
        <w:spacing w:after="0" w:line="240" w:lineRule="auto"/>
        <w:ind w:left="1440"/>
        <w:outlineLvl w:val="0"/>
        <w:rPr>
          <w:rFonts w:asciiTheme="minorHAnsi" w:hAnsiTheme="minorHAnsi" w:cstheme="minorHAnsi"/>
          <w:bCs/>
          <w:color w:val="808080" w:themeColor="background1" w:themeShade="80"/>
        </w:rPr>
      </w:pPr>
      <w:r w:rsidRPr="009C4DBD">
        <w:rPr>
          <w:rFonts w:asciiTheme="minorHAnsi" w:hAnsiTheme="minorHAnsi" w:cstheme="minorHAnsi"/>
          <w:bCs/>
          <w:color w:val="808080" w:themeColor="background1" w:themeShade="80"/>
        </w:rPr>
        <w:tab/>
        <w:t>Riverine Bottom</w:t>
      </w:r>
    </w:p>
    <w:p w14:paraId="2FC9FCE6" w14:textId="77777777" w:rsidR="00764FD1" w:rsidRPr="009C4DBD" w:rsidRDefault="00764FD1" w:rsidP="00764FD1">
      <w:pPr>
        <w:pStyle w:val="ListParagraph"/>
        <w:spacing w:after="0" w:line="240" w:lineRule="auto"/>
        <w:ind w:left="1440"/>
        <w:rPr>
          <w:rFonts w:asciiTheme="minorHAnsi" w:hAnsiTheme="minorHAnsi" w:cstheme="minorHAnsi"/>
          <w:color w:val="808080" w:themeColor="background1" w:themeShade="80"/>
        </w:rPr>
      </w:pPr>
      <w:r w:rsidRPr="009C4DBD">
        <w:rPr>
          <w:rFonts w:asciiTheme="minorHAnsi" w:hAnsiTheme="minorHAnsi" w:cstheme="minorHAnsi"/>
          <w:bCs/>
          <w:color w:val="808080" w:themeColor="background1" w:themeShade="80"/>
        </w:rPr>
        <w:tab/>
        <w:t>Submerged Aquatic Vegetation</w:t>
      </w:r>
      <w:r w:rsidRPr="009C4DBD">
        <w:rPr>
          <w:rFonts w:asciiTheme="minorHAnsi" w:hAnsiTheme="minorHAnsi" w:cstheme="minorHAnsi"/>
          <w:bCs/>
          <w:color w:val="808080" w:themeColor="background1" w:themeShade="80"/>
        </w:rPr>
        <w:tab/>
      </w:r>
    </w:p>
    <w:p w14:paraId="72F7C650" w14:textId="77777777" w:rsidR="00764FD1" w:rsidRPr="009C4DBD" w:rsidRDefault="00764FD1" w:rsidP="00764FD1">
      <w:pPr>
        <w:pStyle w:val="ListParagraph"/>
        <w:spacing w:after="0" w:line="240" w:lineRule="auto"/>
        <w:ind w:left="1440" w:firstLine="720"/>
        <w:outlineLvl w:val="0"/>
        <w:rPr>
          <w:rFonts w:asciiTheme="minorHAnsi" w:hAnsiTheme="minorHAnsi" w:cstheme="minorHAnsi"/>
          <w:bCs/>
          <w:color w:val="808080" w:themeColor="background1" w:themeShade="80"/>
        </w:rPr>
      </w:pPr>
      <w:r w:rsidRPr="009C4DBD">
        <w:rPr>
          <w:rFonts w:asciiTheme="minorHAnsi" w:hAnsiTheme="minorHAnsi" w:cstheme="minorHAnsi"/>
          <w:bCs/>
          <w:color w:val="808080" w:themeColor="background1" w:themeShade="80"/>
        </w:rPr>
        <w:t>Marine and Estuarine Shellfish Beds</w:t>
      </w:r>
    </w:p>
    <w:p w14:paraId="267FE533" w14:textId="01D85CA5" w:rsidR="00764FD1" w:rsidRDefault="00764FD1" w:rsidP="00764FD1">
      <w:pPr>
        <w:pStyle w:val="ListParagraph"/>
        <w:spacing w:after="0" w:line="240" w:lineRule="auto"/>
        <w:ind w:left="1440"/>
        <w:rPr>
          <w:rFonts w:asciiTheme="minorHAnsi" w:hAnsiTheme="minorHAnsi" w:cstheme="minorHAnsi"/>
          <w:color w:val="808080" w:themeColor="background1" w:themeShade="80"/>
        </w:rPr>
      </w:pPr>
      <w:r w:rsidRPr="009C4DBD">
        <w:rPr>
          <w:rFonts w:asciiTheme="minorHAnsi" w:hAnsiTheme="minorHAnsi" w:cstheme="minorHAnsi"/>
          <w:bCs/>
          <w:color w:val="808080" w:themeColor="background1" w:themeShade="80"/>
        </w:rPr>
        <w:tab/>
        <w:t>Tidal Vegetation</w:t>
      </w:r>
      <w:r w:rsidRPr="009C4DBD">
        <w:rPr>
          <w:rFonts w:asciiTheme="minorHAnsi" w:hAnsiTheme="minorHAnsi" w:cstheme="minorHAnsi"/>
          <w:color w:val="808080" w:themeColor="background1" w:themeShade="80"/>
        </w:rPr>
        <w:t> </w:t>
      </w:r>
    </w:p>
    <w:p w14:paraId="37D517BF" w14:textId="77777777" w:rsidR="006F25D1" w:rsidRPr="009C4DBD" w:rsidRDefault="006F25D1" w:rsidP="00764FD1">
      <w:pPr>
        <w:pStyle w:val="ListParagraph"/>
        <w:spacing w:after="0" w:line="240" w:lineRule="auto"/>
        <w:ind w:left="1440"/>
        <w:rPr>
          <w:rFonts w:asciiTheme="minorHAnsi" w:hAnsiTheme="minorHAnsi" w:cstheme="minorHAnsi"/>
          <w:color w:val="808080" w:themeColor="background1" w:themeShade="80"/>
        </w:rPr>
      </w:pPr>
    </w:p>
    <w:p w14:paraId="13888C01" w14:textId="77777777" w:rsidR="00764FD1" w:rsidRPr="009C4DBD" w:rsidRDefault="00764FD1" w:rsidP="00764FD1">
      <w:pPr>
        <w:pStyle w:val="ListParagraph"/>
        <w:spacing w:after="0" w:line="240" w:lineRule="auto"/>
        <w:ind w:left="1440"/>
        <w:outlineLvl w:val="0"/>
        <w:rPr>
          <w:rFonts w:asciiTheme="minorHAnsi" w:hAnsiTheme="minorHAnsi" w:cstheme="minorHAnsi"/>
          <w:b/>
          <w:color w:val="808080" w:themeColor="background1" w:themeShade="80"/>
        </w:rPr>
      </w:pPr>
      <w:r w:rsidRPr="009C4DBD">
        <w:rPr>
          <w:rFonts w:asciiTheme="minorHAnsi" w:hAnsiTheme="minorHAnsi" w:cstheme="minorHAnsi"/>
          <w:b/>
          <w:color w:val="808080" w:themeColor="background1" w:themeShade="80"/>
        </w:rPr>
        <w:t>South Florida</w:t>
      </w:r>
    </w:p>
    <w:p w14:paraId="786FB7DC" w14:textId="77777777" w:rsidR="00764FD1" w:rsidRPr="009C4DBD" w:rsidRDefault="00764FD1" w:rsidP="00764FD1">
      <w:pPr>
        <w:pStyle w:val="ListParagraph"/>
        <w:spacing w:after="0" w:line="240" w:lineRule="auto"/>
        <w:ind w:left="1440"/>
        <w:rPr>
          <w:rFonts w:asciiTheme="minorHAnsi" w:hAnsiTheme="minorHAnsi" w:cstheme="minorHAnsi"/>
          <w:color w:val="808080" w:themeColor="background1" w:themeShade="80"/>
        </w:rPr>
      </w:pPr>
      <w:r w:rsidRPr="009C4DBD">
        <w:rPr>
          <w:rFonts w:asciiTheme="minorHAnsi" w:hAnsiTheme="minorHAnsi" w:cstheme="minorHAnsi"/>
          <w:bCs/>
          <w:color w:val="808080" w:themeColor="background1" w:themeShade="80"/>
        </w:rPr>
        <w:tab/>
        <w:t>Submerged Aquatic Vegetation</w:t>
      </w:r>
      <w:r w:rsidRPr="009C4DBD">
        <w:rPr>
          <w:rFonts w:asciiTheme="minorHAnsi" w:hAnsiTheme="minorHAnsi" w:cstheme="minorHAnsi"/>
          <w:color w:val="808080" w:themeColor="background1" w:themeShade="80"/>
        </w:rPr>
        <w:t xml:space="preserve"> </w:t>
      </w:r>
      <w:r w:rsidRPr="009C4DBD">
        <w:rPr>
          <w:rFonts w:asciiTheme="minorHAnsi" w:hAnsiTheme="minorHAnsi" w:cstheme="minorHAnsi"/>
          <w:bCs/>
          <w:color w:val="808080" w:themeColor="background1" w:themeShade="80"/>
        </w:rPr>
        <w:tab/>
      </w:r>
    </w:p>
    <w:p w14:paraId="70ED6748" w14:textId="77777777" w:rsidR="00764FD1" w:rsidRPr="009C4DBD" w:rsidRDefault="00764FD1" w:rsidP="00764FD1">
      <w:pPr>
        <w:pStyle w:val="ListParagraph"/>
        <w:spacing w:after="0" w:line="240" w:lineRule="auto"/>
        <w:ind w:left="1440" w:firstLine="720"/>
        <w:outlineLvl w:val="0"/>
        <w:rPr>
          <w:rFonts w:asciiTheme="minorHAnsi" w:hAnsiTheme="minorHAnsi" w:cstheme="minorHAnsi"/>
          <w:color w:val="808080" w:themeColor="background1" w:themeShade="80"/>
        </w:rPr>
      </w:pPr>
      <w:r w:rsidRPr="009C4DBD">
        <w:rPr>
          <w:rFonts w:asciiTheme="minorHAnsi" w:hAnsiTheme="minorHAnsi" w:cstheme="minorHAnsi"/>
          <w:bCs/>
          <w:color w:val="808080" w:themeColor="background1" w:themeShade="80"/>
        </w:rPr>
        <w:t>Coral and Live/Hard bottom</w:t>
      </w:r>
    </w:p>
    <w:p w14:paraId="5EA038CE" w14:textId="592B49FC" w:rsidR="00764FD1" w:rsidRDefault="00764FD1" w:rsidP="00D60647">
      <w:pPr>
        <w:pStyle w:val="ListParagraph"/>
        <w:spacing w:after="0" w:line="240" w:lineRule="auto"/>
        <w:ind w:left="1440"/>
        <w:contextualSpacing w:val="0"/>
        <w:rPr>
          <w:rFonts w:asciiTheme="minorHAnsi" w:hAnsiTheme="minorHAnsi" w:cstheme="minorHAnsi"/>
          <w:color w:val="808080" w:themeColor="background1" w:themeShade="80"/>
        </w:rPr>
      </w:pPr>
      <w:r w:rsidRPr="009C4DBD">
        <w:rPr>
          <w:rFonts w:asciiTheme="minorHAnsi" w:hAnsiTheme="minorHAnsi" w:cstheme="minorHAnsi"/>
          <w:bCs/>
          <w:color w:val="808080" w:themeColor="background1" w:themeShade="80"/>
        </w:rPr>
        <w:tab/>
        <w:t>Tidal Vegetation (mangrove)</w:t>
      </w:r>
      <w:r w:rsidRPr="009C4DBD">
        <w:rPr>
          <w:rFonts w:asciiTheme="minorHAnsi" w:hAnsiTheme="minorHAnsi" w:cstheme="minorHAnsi"/>
          <w:color w:val="808080" w:themeColor="background1" w:themeShade="80"/>
        </w:rPr>
        <w:t xml:space="preserve"> </w:t>
      </w:r>
    </w:p>
    <w:p w14:paraId="6CC2212F" w14:textId="77777777" w:rsidR="00D60647" w:rsidRPr="009C4DBD" w:rsidRDefault="00D60647" w:rsidP="00D60647">
      <w:pPr>
        <w:pStyle w:val="ListParagraph"/>
        <w:spacing w:after="0" w:line="240" w:lineRule="auto"/>
        <w:ind w:left="1440"/>
        <w:contextualSpacing w:val="0"/>
        <w:rPr>
          <w:rFonts w:asciiTheme="minorHAnsi" w:hAnsiTheme="minorHAnsi" w:cstheme="minorHAnsi"/>
          <w:color w:val="808080" w:themeColor="background1" w:themeShade="80"/>
        </w:rPr>
      </w:pPr>
    </w:p>
    <w:p w14:paraId="3742DB52" w14:textId="0A25B8DD" w:rsidR="00764FD1" w:rsidRDefault="00764FD1" w:rsidP="00764FD1">
      <w:pPr>
        <w:pStyle w:val="ListParagraph"/>
        <w:spacing w:after="0" w:line="240" w:lineRule="auto"/>
        <w:contextualSpacing w:val="0"/>
        <w:rPr>
          <w:rFonts w:asciiTheme="minorHAnsi" w:hAnsiTheme="minorHAnsi" w:cstheme="minorHAnsi"/>
          <w:bCs/>
        </w:rPr>
      </w:pPr>
      <w:r>
        <w:rPr>
          <w:rFonts w:asciiTheme="minorHAnsi" w:hAnsiTheme="minorHAnsi" w:cstheme="minorHAnsi"/>
          <w:bCs/>
        </w:rPr>
        <w:t>Species or group/guild (life stage)</w:t>
      </w:r>
    </w:p>
    <w:p w14:paraId="547462BF" w14:textId="5BB5F9EE" w:rsidR="00D016B0" w:rsidRPr="00AE3F09" w:rsidRDefault="00764FD1" w:rsidP="00AE3F09">
      <w:pPr>
        <w:spacing w:after="0" w:line="240" w:lineRule="auto"/>
        <w:ind w:left="720"/>
        <w:rPr>
          <w:rFonts w:asciiTheme="minorHAnsi" w:hAnsiTheme="minorHAnsi" w:cstheme="minorHAnsi"/>
          <w:bCs/>
          <w:color w:val="767171" w:themeColor="background2" w:themeShade="80"/>
        </w:rPr>
      </w:pPr>
      <w:r w:rsidRPr="00764FD1">
        <w:rPr>
          <w:rFonts w:eastAsia="Times New Roman" w:cs="Calibri"/>
          <w:color w:val="767171" w:themeColor="background2" w:themeShade="80"/>
        </w:rPr>
        <w:t>Select whether the data is for a specific species, or a category of fish (such as "All anadromous fish species in region" or "All FHP Focal Species")</w:t>
      </w:r>
      <w:r>
        <w:rPr>
          <w:rFonts w:eastAsia="Times New Roman" w:cs="Calibri"/>
          <w:color w:val="767171" w:themeColor="background2" w:themeShade="80"/>
        </w:rPr>
        <w:t xml:space="preserve">. </w:t>
      </w:r>
      <w:r w:rsidRPr="00764FD1">
        <w:rPr>
          <w:rFonts w:asciiTheme="minorHAnsi" w:hAnsiTheme="minorHAnsi" w:cstheme="minorHAnsi"/>
          <w:bCs/>
          <w:color w:val="767171" w:themeColor="background2" w:themeShade="80"/>
        </w:rPr>
        <w:t xml:space="preserve">Using the </w:t>
      </w:r>
      <w:hyperlink r:id="rId25" w:history="1">
        <w:r w:rsidRPr="00764FD1">
          <w:rPr>
            <w:rStyle w:val="Hyperlink"/>
            <w:rFonts w:asciiTheme="minorHAnsi" w:hAnsiTheme="minorHAnsi" w:cstheme="minorHAnsi"/>
            <w:bCs/>
            <w:color w:val="0070C0"/>
            <w:u w:val="single"/>
          </w:rPr>
          <w:t>Species-Habitat Matrix Tool</w:t>
        </w:r>
      </w:hyperlink>
      <w:r w:rsidRPr="00764FD1">
        <w:rPr>
          <w:rFonts w:asciiTheme="minorHAnsi" w:hAnsiTheme="minorHAnsi" w:cstheme="minorHAnsi"/>
          <w:bCs/>
          <w:color w:val="767171" w:themeColor="background2" w:themeShade="80"/>
        </w:rPr>
        <w:t>, which fish species ranked high or very high in the habitat you are restoring, and will benefit from this project? please list them</w:t>
      </w:r>
      <w:r>
        <w:rPr>
          <w:rFonts w:asciiTheme="minorHAnsi" w:hAnsiTheme="minorHAnsi" w:cstheme="minorHAnsi"/>
          <w:bCs/>
          <w:color w:val="767171" w:themeColor="background2" w:themeShade="80"/>
        </w:rPr>
        <w:t>.</w:t>
      </w:r>
    </w:p>
    <w:p w14:paraId="7AFFA7EE" w14:textId="77777777" w:rsidR="00D016B0" w:rsidRPr="00764FD1" w:rsidRDefault="00D016B0" w:rsidP="00D016B0">
      <w:pPr>
        <w:pStyle w:val="ListParagraph"/>
        <w:spacing w:after="0" w:line="240" w:lineRule="auto"/>
        <w:contextualSpacing w:val="0"/>
        <w:rPr>
          <w:rFonts w:asciiTheme="minorHAnsi" w:hAnsiTheme="minorHAnsi" w:cstheme="minorHAnsi"/>
          <w:bCs/>
          <w:color w:val="767171" w:themeColor="background2" w:themeShade="80"/>
        </w:rPr>
      </w:pPr>
    </w:p>
    <w:p w14:paraId="01125A8E" w14:textId="57EEA79D" w:rsidR="00764FD1" w:rsidRPr="007C5B83" w:rsidRDefault="00E32199" w:rsidP="007C5B83">
      <w:pPr>
        <w:spacing w:after="0" w:line="240" w:lineRule="auto"/>
        <w:rPr>
          <w:rFonts w:eastAsia="Times New Roman" w:cs="Calibri"/>
          <w:b/>
          <w:bCs/>
        </w:rPr>
      </w:pPr>
      <w:r>
        <w:rPr>
          <w:rFonts w:eastAsia="Times New Roman" w:cs="Calibri"/>
          <w:b/>
          <w:bCs/>
        </w:rPr>
        <w:t>*</w:t>
      </w:r>
      <w:r w:rsidR="007C5B83" w:rsidRPr="007C5B83">
        <w:rPr>
          <w:rFonts w:eastAsia="Times New Roman" w:cs="Calibri"/>
          <w:b/>
          <w:bCs/>
        </w:rPr>
        <w:t>ACFHP &amp; NFHP Priorities and Metrics</w:t>
      </w:r>
    </w:p>
    <w:p w14:paraId="533ED947" w14:textId="62A247B3" w:rsidR="00034665" w:rsidRDefault="00513180" w:rsidP="00456B10">
      <w:pPr>
        <w:pStyle w:val="ListParagraph"/>
        <w:spacing w:after="0" w:line="240" w:lineRule="auto"/>
        <w:contextualSpacing w:val="0"/>
        <w:rPr>
          <w:rFonts w:asciiTheme="minorHAnsi" w:hAnsiTheme="minorHAnsi" w:cstheme="minorHAnsi"/>
        </w:rPr>
      </w:pPr>
      <w:r w:rsidRPr="00513180">
        <w:rPr>
          <w:rFonts w:asciiTheme="minorHAnsi" w:hAnsiTheme="minorHAnsi" w:cstheme="minorHAnsi"/>
        </w:rPr>
        <w:t>Which of the ACFHP On-The-Ground Implementation Objectives does the project address?</w:t>
      </w:r>
    </w:p>
    <w:p w14:paraId="75188591" w14:textId="3ABFD8D1" w:rsidR="00513180" w:rsidRPr="00513180" w:rsidRDefault="00513180" w:rsidP="00C03F8E">
      <w:pPr>
        <w:spacing w:after="0" w:line="240" w:lineRule="auto"/>
        <w:ind w:left="720"/>
        <w:rPr>
          <w:rFonts w:eastAsia="Times New Roman" w:cs="Calibri"/>
          <w:color w:val="767171" w:themeColor="background2" w:themeShade="80"/>
        </w:rPr>
      </w:pPr>
      <w:r w:rsidRPr="00513180">
        <w:rPr>
          <w:rFonts w:eastAsia="Times New Roman" w:cs="Calibri"/>
          <w:color w:val="767171" w:themeColor="background2" w:themeShade="80"/>
        </w:rPr>
        <w:t xml:space="preserve">A standardized list of FHP priorities, defined by and specific to </w:t>
      </w:r>
      <w:r w:rsidR="00C03F8E">
        <w:rPr>
          <w:rFonts w:eastAsia="Times New Roman" w:cs="Calibri"/>
          <w:color w:val="767171" w:themeColor="background2" w:themeShade="80"/>
        </w:rPr>
        <w:t>the ACFHP Conservation Strategic Plan (2022 – 2026)</w:t>
      </w:r>
      <w:r w:rsidRPr="00513180">
        <w:rPr>
          <w:rFonts w:eastAsia="Times New Roman" w:cs="Calibri"/>
          <w:color w:val="767171" w:themeColor="background2" w:themeShade="80"/>
        </w:rPr>
        <w:t>.</w:t>
      </w:r>
    </w:p>
    <w:p w14:paraId="4993AA5E" w14:textId="0C2CE9E8" w:rsidR="00513180" w:rsidRDefault="00513180" w:rsidP="00456B10">
      <w:pPr>
        <w:pStyle w:val="ListParagraph"/>
        <w:spacing w:after="0" w:line="240" w:lineRule="auto"/>
        <w:contextualSpacing w:val="0"/>
        <w:rPr>
          <w:rFonts w:asciiTheme="minorHAnsi" w:hAnsiTheme="minorHAnsi" w:cstheme="minorHAnsi"/>
        </w:rPr>
      </w:pPr>
    </w:p>
    <w:p w14:paraId="32163077" w14:textId="2C565BFF" w:rsidR="00D016B0" w:rsidRDefault="00D016B0" w:rsidP="00456B10">
      <w:pPr>
        <w:pStyle w:val="ListParagraph"/>
        <w:spacing w:after="0" w:line="240" w:lineRule="auto"/>
        <w:contextualSpacing w:val="0"/>
        <w:rPr>
          <w:rFonts w:asciiTheme="minorHAnsi" w:hAnsiTheme="minorHAnsi" w:cstheme="minorHAnsi"/>
        </w:rPr>
      </w:pPr>
      <w:r>
        <w:rPr>
          <w:rFonts w:asciiTheme="minorHAnsi" w:hAnsiTheme="minorHAnsi" w:cstheme="minorHAnsi"/>
        </w:rPr>
        <w:t>NFHP National Conservation Priorities</w:t>
      </w:r>
    </w:p>
    <w:p w14:paraId="041FDE7E" w14:textId="77777777" w:rsidR="00D016B0" w:rsidRPr="00D016B0" w:rsidRDefault="00D016B0" w:rsidP="00D016B0">
      <w:pPr>
        <w:pStyle w:val="ListParagraph"/>
        <w:spacing w:after="0" w:line="240" w:lineRule="auto"/>
        <w:contextualSpacing w:val="0"/>
        <w:rPr>
          <w:rFonts w:asciiTheme="minorHAnsi" w:hAnsiTheme="minorHAnsi" w:cstheme="minorHAnsi"/>
          <w:color w:val="767171" w:themeColor="background2" w:themeShade="80"/>
        </w:rPr>
      </w:pPr>
      <w:r w:rsidRPr="00D016B0">
        <w:rPr>
          <w:rFonts w:asciiTheme="minorHAnsi" w:hAnsiTheme="minorHAnsi" w:cstheme="minorHAnsi"/>
          <w:color w:val="767171" w:themeColor="background2" w:themeShade="80"/>
        </w:rPr>
        <w:t>Which of the NFHP Conservation Priorities does the project address?</w:t>
      </w:r>
    </w:p>
    <w:p w14:paraId="55A733FB" w14:textId="77777777" w:rsidR="00D016B0" w:rsidRPr="00D016B0" w:rsidRDefault="00D016B0" w:rsidP="00D016B0">
      <w:pPr>
        <w:pStyle w:val="ListParagraph"/>
        <w:spacing w:after="120" w:line="240" w:lineRule="auto"/>
        <w:contextualSpacing w:val="0"/>
        <w:rPr>
          <w:rFonts w:asciiTheme="minorHAnsi" w:hAnsiTheme="minorHAnsi" w:cstheme="minorHAnsi"/>
          <w:color w:val="767171" w:themeColor="background2" w:themeShade="80"/>
        </w:rPr>
      </w:pPr>
      <w:r w:rsidRPr="00D016B0">
        <w:rPr>
          <w:rFonts w:asciiTheme="minorHAnsi" w:hAnsiTheme="minorHAnsi" w:cstheme="minorHAnsi"/>
          <w:color w:val="767171" w:themeColor="background2" w:themeShade="80"/>
        </w:rPr>
        <w:t>NFHP Conservation Priorities can be found in Appendix D.</w:t>
      </w:r>
    </w:p>
    <w:p w14:paraId="08140C13" w14:textId="4D5E864F" w:rsidR="00D016B0" w:rsidRDefault="00D016B0" w:rsidP="00E32199">
      <w:pPr>
        <w:spacing w:after="0" w:line="240" w:lineRule="auto"/>
        <w:rPr>
          <w:rFonts w:asciiTheme="minorHAnsi" w:hAnsiTheme="minorHAnsi" w:cstheme="minorHAnsi"/>
        </w:rPr>
      </w:pPr>
    </w:p>
    <w:p w14:paraId="3E5371DF" w14:textId="362B55B0" w:rsidR="00E32199" w:rsidRDefault="00E32199" w:rsidP="00E32199">
      <w:pPr>
        <w:spacing w:after="0" w:line="240" w:lineRule="auto"/>
        <w:rPr>
          <w:rFonts w:asciiTheme="minorHAnsi" w:hAnsiTheme="minorHAnsi" w:cstheme="minorHAnsi"/>
          <w:b/>
          <w:bCs/>
        </w:rPr>
      </w:pPr>
      <w:r>
        <w:rPr>
          <w:rFonts w:asciiTheme="minorHAnsi" w:hAnsiTheme="minorHAnsi" w:cstheme="minorHAnsi"/>
        </w:rPr>
        <w:t>*</w:t>
      </w:r>
      <w:r w:rsidRPr="00E32199">
        <w:rPr>
          <w:rFonts w:asciiTheme="minorHAnsi" w:hAnsiTheme="minorHAnsi" w:cstheme="minorHAnsi"/>
          <w:b/>
          <w:bCs/>
        </w:rPr>
        <w:t>Organization Roles &amp; Financial Contributions</w:t>
      </w:r>
    </w:p>
    <w:p w14:paraId="313AD5D7" w14:textId="61984ED5" w:rsidR="00F35219" w:rsidRDefault="00E32199" w:rsidP="00F35219">
      <w:pPr>
        <w:spacing w:after="0" w:line="240" w:lineRule="auto"/>
        <w:rPr>
          <w:rFonts w:asciiTheme="minorHAnsi" w:hAnsiTheme="minorHAnsi" w:cstheme="minorHAnsi"/>
        </w:rPr>
      </w:pPr>
      <w:r>
        <w:rPr>
          <w:rFonts w:asciiTheme="minorHAnsi" w:hAnsiTheme="minorHAnsi" w:cstheme="minorHAnsi"/>
          <w:b/>
          <w:bCs/>
        </w:rPr>
        <w:tab/>
      </w:r>
      <w:r w:rsidR="00F35219" w:rsidRPr="00F35219">
        <w:rPr>
          <w:rFonts w:asciiTheme="minorHAnsi" w:hAnsiTheme="minorHAnsi" w:cstheme="minorHAnsi"/>
        </w:rPr>
        <w:t xml:space="preserve">Total </w:t>
      </w:r>
      <w:r w:rsidR="00F35219">
        <w:rPr>
          <w:rFonts w:asciiTheme="minorHAnsi" w:hAnsiTheme="minorHAnsi" w:cstheme="minorHAnsi"/>
        </w:rPr>
        <w:t>c</w:t>
      </w:r>
      <w:r w:rsidR="00F35219" w:rsidRPr="00F35219">
        <w:rPr>
          <w:rFonts w:asciiTheme="minorHAnsi" w:hAnsiTheme="minorHAnsi" w:cstheme="minorHAnsi"/>
        </w:rPr>
        <w:t xml:space="preserve">ost of the </w:t>
      </w:r>
      <w:r w:rsidR="00F35219">
        <w:rPr>
          <w:rFonts w:asciiTheme="minorHAnsi" w:hAnsiTheme="minorHAnsi" w:cstheme="minorHAnsi"/>
        </w:rPr>
        <w:t>p</w:t>
      </w:r>
      <w:r w:rsidR="00F35219" w:rsidRPr="00F35219">
        <w:rPr>
          <w:rFonts w:asciiTheme="minorHAnsi" w:hAnsiTheme="minorHAnsi" w:cstheme="minorHAnsi"/>
        </w:rPr>
        <w:t>roject</w:t>
      </w:r>
    </w:p>
    <w:p w14:paraId="3BA12CA7" w14:textId="392A6469" w:rsidR="00F35219" w:rsidRDefault="00F35219" w:rsidP="00E32199">
      <w:pPr>
        <w:spacing w:after="0" w:line="240" w:lineRule="auto"/>
        <w:rPr>
          <w:rFonts w:asciiTheme="minorHAnsi" w:hAnsiTheme="minorHAnsi" w:cstheme="minorHAnsi"/>
          <w:b/>
          <w:bCs/>
        </w:rPr>
      </w:pPr>
    </w:p>
    <w:p w14:paraId="37832052" w14:textId="3187A3BC" w:rsidR="00E32199" w:rsidRDefault="00E32199" w:rsidP="00F35219">
      <w:pPr>
        <w:spacing w:after="0" w:line="240" w:lineRule="auto"/>
        <w:ind w:firstLine="720"/>
        <w:rPr>
          <w:rFonts w:asciiTheme="minorHAnsi" w:hAnsiTheme="minorHAnsi" w:cstheme="minorHAnsi"/>
        </w:rPr>
      </w:pPr>
      <w:r w:rsidRPr="00E32199">
        <w:rPr>
          <w:rFonts w:asciiTheme="minorHAnsi" w:hAnsiTheme="minorHAnsi" w:cstheme="minorHAnsi"/>
        </w:rPr>
        <w:t>Organization ($ received)</w:t>
      </w:r>
    </w:p>
    <w:p w14:paraId="57CFAF94" w14:textId="77777777" w:rsidR="00E32199" w:rsidRPr="00F35219" w:rsidRDefault="00E32199" w:rsidP="00E32199">
      <w:pPr>
        <w:spacing w:after="0" w:line="240" w:lineRule="auto"/>
        <w:ind w:left="720"/>
        <w:rPr>
          <w:rFonts w:asciiTheme="minorHAnsi" w:hAnsiTheme="minorHAnsi" w:cstheme="minorHAnsi"/>
          <w:color w:val="767171" w:themeColor="background2" w:themeShade="80"/>
        </w:rPr>
      </w:pPr>
      <w:r w:rsidRPr="00F35219">
        <w:rPr>
          <w:rFonts w:asciiTheme="minorHAnsi" w:hAnsiTheme="minorHAnsi" w:cstheme="minorHAnsi"/>
          <w:color w:val="767171" w:themeColor="background2" w:themeShade="80"/>
        </w:rPr>
        <w:t>*THIS SECTION IS VERY IMPORTANT*</w:t>
      </w:r>
    </w:p>
    <w:p w14:paraId="6FCFCA14" w14:textId="2E45160C" w:rsidR="00E32199" w:rsidRPr="00F35219" w:rsidRDefault="00E32199" w:rsidP="00E32199">
      <w:pPr>
        <w:spacing w:after="0" w:line="240" w:lineRule="auto"/>
        <w:ind w:left="720"/>
        <w:rPr>
          <w:rFonts w:asciiTheme="minorHAnsi" w:hAnsiTheme="minorHAnsi" w:cstheme="minorHAnsi"/>
          <w:color w:val="767171" w:themeColor="background2" w:themeShade="80"/>
        </w:rPr>
      </w:pPr>
      <w:r w:rsidRPr="00F35219">
        <w:rPr>
          <w:rFonts w:asciiTheme="minorHAnsi" w:hAnsiTheme="minorHAnsi" w:cstheme="minorHAnsi"/>
          <w:color w:val="767171" w:themeColor="background2" w:themeShade="80"/>
        </w:rPr>
        <w:t>Number and list the names of the organizations providing any kind of financial contribution; then list the amount of funds received in parentheses. The # associated with the organization is used as an identifier for</w:t>
      </w:r>
      <w:r w:rsidR="00F35219">
        <w:rPr>
          <w:rFonts w:asciiTheme="minorHAnsi" w:hAnsiTheme="minorHAnsi" w:cstheme="minorHAnsi"/>
          <w:color w:val="767171" w:themeColor="background2" w:themeShade="80"/>
        </w:rPr>
        <w:t xml:space="preserve"> the subsequent</w:t>
      </w:r>
      <w:r w:rsidRPr="00F35219">
        <w:rPr>
          <w:rFonts w:asciiTheme="minorHAnsi" w:hAnsiTheme="minorHAnsi" w:cstheme="minorHAnsi"/>
          <w:color w:val="767171" w:themeColor="background2" w:themeShade="80"/>
        </w:rPr>
        <w:t xml:space="preserve"> follow-up questions</w:t>
      </w:r>
    </w:p>
    <w:p w14:paraId="7B7FEC00" w14:textId="2AABE46F" w:rsidR="00E32199" w:rsidRPr="00F35219" w:rsidRDefault="00E32199" w:rsidP="00E32199">
      <w:pPr>
        <w:spacing w:after="0" w:line="240" w:lineRule="auto"/>
        <w:ind w:left="720"/>
        <w:rPr>
          <w:rFonts w:asciiTheme="minorHAnsi" w:hAnsiTheme="minorHAnsi" w:cstheme="minorHAnsi"/>
          <w:color w:val="767171" w:themeColor="background2" w:themeShade="80"/>
        </w:rPr>
      </w:pPr>
      <w:r w:rsidRPr="00F35219">
        <w:rPr>
          <w:rFonts w:asciiTheme="minorHAnsi" w:hAnsiTheme="minorHAnsi" w:cstheme="minorHAnsi"/>
          <w:color w:val="767171" w:themeColor="background2" w:themeShade="80"/>
        </w:rPr>
        <w:tab/>
        <w:t>Example:</w:t>
      </w:r>
    </w:p>
    <w:p w14:paraId="1F674F7E" w14:textId="7FBE52A3" w:rsidR="00E32199" w:rsidRPr="00F35219" w:rsidRDefault="00E32199" w:rsidP="00E32199">
      <w:pPr>
        <w:spacing w:after="0" w:line="240" w:lineRule="auto"/>
        <w:ind w:left="720"/>
        <w:rPr>
          <w:rFonts w:asciiTheme="minorHAnsi" w:hAnsiTheme="minorHAnsi" w:cstheme="minorHAnsi"/>
          <w:color w:val="767171" w:themeColor="background2" w:themeShade="80"/>
        </w:rPr>
      </w:pPr>
      <w:r w:rsidRPr="00F35219">
        <w:rPr>
          <w:rFonts w:asciiTheme="minorHAnsi" w:hAnsiTheme="minorHAnsi" w:cstheme="minorHAnsi"/>
          <w:color w:val="767171" w:themeColor="background2" w:themeShade="80"/>
        </w:rPr>
        <w:tab/>
      </w:r>
      <w:r w:rsidRPr="00F35219">
        <w:rPr>
          <w:rFonts w:asciiTheme="minorHAnsi" w:hAnsiTheme="minorHAnsi" w:cstheme="minorHAnsi"/>
          <w:color w:val="767171" w:themeColor="background2" w:themeShade="80"/>
        </w:rPr>
        <w:tab/>
        <w:t>#1 US Fish and Wildlife ($45,000)</w:t>
      </w:r>
    </w:p>
    <w:p w14:paraId="43753685" w14:textId="2B085408" w:rsidR="00E32199" w:rsidRPr="00F35219" w:rsidRDefault="00E32199" w:rsidP="00E32199">
      <w:pPr>
        <w:spacing w:after="0" w:line="240" w:lineRule="auto"/>
        <w:ind w:left="720"/>
        <w:rPr>
          <w:rFonts w:asciiTheme="minorHAnsi" w:hAnsiTheme="minorHAnsi" w:cstheme="minorHAnsi"/>
          <w:color w:val="767171" w:themeColor="background2" w:themeShade="80"/>
        </w:rPr>
      </w:pPr>
      <w:r w:rsidRPr="00F35219">
        <w:rPr>
          <w:rFonts w:asciiTheme="minorHAnsi" w:hAnsiTheme="minorHAnsi" w:cstheme="minorHAnsi"/>
          <w:color w:val="767171" w:themeColor="background2" w:themeShade="80"/>
        </w:rPr>
        <w:tab/>
      </w:r>
      <w:r w:rsidRPr="00F35219">
        <w:rPr>
          <w:rFonts w:asciiTheme="minorHAnsi" w:hAnsiTheme="minorHAnsi" w:cstheme="minorHAnsi"/>
          <w:color w:val="767171" w:themeColor="background2" w:themeShade="80"/>
        </w:rPr>
        <w:tab/>
        <w:t>#2 Desert Fishes Council ($175,000)</w:t>
      </w:r>
    </w:p>
    <w:p w14:paraId="1C1E4EA6" w14:textId="3678EB61" w:rsidR="00D016B0" w:rsidRDefault="00E32199" w:rsidP="00456B10">
      <w:pPr>
        <w:pStyle w:val="ListParagraph"/>
        <w:spacing w:after="0" w:line="240" w:lineRule="auto"/>
        <w:contextualSpacing w:val="0"/>
        <w:rPr>
          <w:rFonts w:asciiTheme="minorHAnsi" w:hAnsiTheme="minorHAnsi" w:cstheme="minorHAnsi"/>
          <w:color w:val="767171" w:themeColor="background2" w:themeShade="80"/>
        </w:rPr>
      </w:pPr>
      <w:r w:rsidRPr="00F35219">
        <w:rPr>
          <w:rFonts w:asciiTheme="minorHAnsi" w:hAnsiTheme="minorHAnsi" w:cstheme="minorHAnsi"/>
          <w:color w:val="767171" w:themeColor="background2" w:themeShade="80"/>
        </w:rPr>
        <w:tab/>
      </w:r>
      <w:r w:rsidRPr="00F35219">
        <w:rPr>
          <w:rFonts w:asciiTheme="minorHAnsi" w:hAnsiTheme="minorHAnsi" w:cstheme="minorHAnsi"/>
          <w:color w:val="767171" w:themeColor="background2" w:themeShade="80"/>
        </w:rPr>
        <w:tab/>
        <w:t>#3 …</w:t>
      </w:r>
    </w:p>
    <w:p w14:paraId="57EAC9DE" w14:textId="77777777" w:rsidR="003F4873" w:rsidRPr="00F35219" w:rsidRDefault="003F4873" w:rsidP="00456B10">
      <w:pPr>
        <w:pStyle w:val="ListParagraph"/>
        <w:spacing w:after="0" w:line="240" w:lineRule="auto"/>
        <w:contextualSpacing w:val="0"/>
        <w:rPr>
          <w:rFonts w:asciiTheme="minorHAnsi" w:hAnsiTheme="minorHAnsi" w:cstheme="minorHAnsi"/>
          <w:color w:val="767171" w:themeColor="background2" w:themeShade="80"/>
        </w:rPr>
      </w:pPr>
    </w:p>
    <w:p w14:paraId="340F6C48" w14:textId="2B6B8D7F" w:rsidR="00D016B0" w:rsidRDefault="00E32199" w:rsidP="00456B10">
      <w:pPr>
        <w:pStyle w:val="ListParagraph"/>
        <w:spacing w:after="0" w:line="240" w:lineRule="auto"/>
        <w:contextualSpacing w:val="0"/>
        <w:rPr>
          <w:rFonts w:asciiTheme="minorHAnsi" w:hAnsiTheme="minorHAnsi" w:cstheme="minorHAnsi"/>
        </w:rPr>
      </w:pPr>
      <w:r>
        <w:rPr>
          <w:rFonts w:asciiTheme="minorHAnsi" w:hAnsiTheme="minorHAnsi" w:cstheme="minorHAnsi"/>
        </w:rPr>
        <w:t xml:space="preserve">Organization Role </w:t>
      </w:r>
    </w:p>
    <w:p w14:paraId="4A941B7E" w14:textId="3A1E31F7" w:rsidR="00E32199" w:rsidRPr="00F35219" w:rsidRDefault="00E32199" w:rsidP="00456B10">
      <w:pPr>
        <w:pStyle w:val="ListParagraph"/>
        <w:spacing w:after="0" w:line="240" w:lineRule="auto"/>
        <w:contextualSpacing w:val="0"/>
        <w:rPr>
          <w:rFonts w:asciiTheme="minorHAnsi" w:hAnsiTheme="minorHAnsi" w:cstheme="minorHAnsi"/>
          <w:color w:val="767171" w:themeColor="background2" w:themeShade="80"/>
        </w:rPr>
      </w:pPr>
      <w:r>
        <w:rPr>
          <w:rFonts w:asciiTheme="minorHAnsi" w:hAnsiTheme="minorHAnsi" w:cstheme="minorHAnsi"/>
        </w:rPr>
        <w:tab/>
      </w:r>
      <w:r w:rsidRPr="00F35219">
        <w:rPr>
          <w:rFonts w:asciiTheme="minorHAnsi" w:hAnsiTheme="minorHAnsi" w:cstheme="minorHAnsi"/>
          <w:color w:val="767171" w:themeColor="background2" w:themeShade="80"/>
        </w:rPr>
        <w:t>Coordination, Funder, Supplies, Labor, Project lead, Project Partner, Technical Assist.</w:t>
      </w:r>
    </w:p>
    <w:p w14:paraId="1A455B29" w14:textId="77777777" w:rsidR="00F35219" w:rsidRDefault="00F35219" w:rsidP="00456B10">
      <w:pPr>
        <w:pStyle w:val="ListParagraph"/>
        <w:spacing w:after="0" w:line="240" w:lineRule="auto"/>
        <w:contextualSpacing w:val="0"/>
        <w:rPr>
          <w:rFonts w:asciiTheme="minorHAnsi" w:hAnsiTheme="minorHAnsi" w:cstheme="minorHAnsi"/>
        </w:rPr>
      </w:pPr>
    </w:p>
    <w:p w14:paraId="4B1DF375" w14:textId="6147CB0B" w:rsidR="00D016B0" w:rsidRDefault="00E32199" w:rsidP="00456B10">
      <w:pPr>
        <w:pStyle w:val="ListParagraph"/>
        <w:spacing w:after="0" w:line="240" w:lineRule="auto"/>
        <w:contextualSpacing w:val="0"/>
        <w:rPr>
          <w:rFonts w:asciiTheme="minorHAnsi" w:hAnsiTheme="minorHAnsi" w:cstheme="minorHAnsi"/>
        </w:rPr>
      </w:pPr>
      <w:r>
        <w:rPr>
          <w:rFonts w:asciiTheme="minorHAnsi" w:hAnsiTheme="minorHAnsi" w:cstheme="minorHAnsi"/>
        </w:rPr>
        <w:t>Organization Type</w:t>
      </w:r>
    </w:p>
    <w:p w14:paraId="278297E2" w14:textId="4542B505" w:rsidR="00E32199" w:rsidRPr="00F35219" w:rsidRDefault="00E32199" w:rsidP="00456B10">
      <w:pPr>
        <w:pStyle w:val="ListParagraph"/>
        <w:spacing w:after="0" w:line="240" w:lineRule="auto"/>
        <w:contextualSpacing w:val="0"/>
        <w:rPr>
          <w:rFonts w:asciiTheme="minorHAnsi" w:hAnsiTheme="minorHAnsi" w:cstheme="minorHAnsi"/>
          <w:color w:val="767171" w:themeColor="background2" w:themeShade="80"/>
        </w:rPr>
      </w:pPr>
      <w:r>
        <w:rPr>
          <w:rFonts w:asciiTheme="minorHAnsi" w:hAnsiTheme="minorHAnsi" w:cstheme="minorHAnsi"/>
        </w:rPr>
        <w:tab/>
      </w:r>
      <w:r w:rsidRPr="00F35219">
        <w:rPr>
          <w:rFonts w:asciiTheme="minorHAnsi" w:hAnsiTheme="minorHAnsi" w:cstheme="minorHAnsi"/>
          <w:color w:val="767171" w:themeColor="background2" w:themeShade="80"/>
        </w:rPr>
        <w:t>Federal, Non-Federal, Tribal, Unknown</w:t>
      </w:r>
    </w:p>
    <w:p w14:paraId="79393B91" w14:textId="77777777" w:rsidR="00F35219" w:rsidRDefault="00F35219" w:rsidP="00456B10">
      <w:pPr>
        <w:pStyle w:val="ListParagraph"/>
        <w:spacing w:after="0" w:line="240" w:lineRule="auto"/>
        <w:contextualSpacing w:val="0"/>
        <w:rPr>
          <w:rFonts w:asciiTheme="minorHAnsi" w:hAnsiTheme="minorHAnsi" w:cstheme="minorHAnsi"/>
        </w:rPr>
      </w:pPr>
    </w:p>
    <w:p w14:paraId="2B275962" w14:textId="71C6F887" w:rsidR="00E32199" w:rsidRDefault="00E32199" w:rsidP="00456B10">
      <w:pPr>
        <w:pStyle w:val="ListParagraph"/>
        <w:spacing w:after="0" w:line="240" w:lineRule="auto"/>
        <w:contextualSpacing w:val="0"/>
        <w:rPr>
          <w:rFonts w:asciiTheme="minorHAnsi" w:hAnsiTheme="minorHAnsi" w:cstheme="minorHAnsi"/>
        </w:rPr>
      </w:pPr>
      <w:r>
        <w:rPr>
          <w:rFonts w:asciiTheme="minorHAnsi" w:hAnsiTheme="minorHAnsi" w:cstheme="minorHAnsi"/>
        </w:rPr>
        <w:t>Funding Contribution Type</w:t>
      </w:r>
    </w:p>
    <w:p w14:paraId="61583133" w14:textId="338AEA48" w:rsidR="00E32199" w:rsidRPr="00FA3DD3" w:rsidRDefault="00E32199" w:rsidP="00456B10">
      <w:pPr>
        <w:pStyle w:val="ListParagraph"/>
        <w:spacing w:after="0" w:line="240" w:lineRule="auto"/>
        <w:contextualSpacing w:val="0"/>
        <w:rPr>
          <w:rFonts w:asciiTheme="minorHAnsi" w:hAnsiTheme="minorHAnsi" w:cstheme="minorHAnsi"/>
          <w:color w:val="767171" w:themeColor="background2" w:themeShade="80"/>
        </w:rPr>
      </w:pPr>
      <w:r>
        <w:rPr>
          <w:rFonts w:asciiTheme="minorHAnsi" w:hAnsiTheme="minorHAnsi" w:cstheme="minorHAnsi"/>
        </w:rPr>
        <w:tab/>
      </w:r>
      <w:r w:rsidRPr="00FA3DD3">
        <w:rPr>
          <w:rFonts w:asciiTheme="minorHAnsi" w:hAnsiTheme="minorHAnsi" w:cstheme="minorHAnsi"/>
          <w:color w:val="767171" w:themeColor="background2" w:themeShade="80"/>
        </w:rPr>
        <w:t>Leverage or Matching</w:t>
      </w:r>
      <w:r w:rsidR="00F35219">
        <w:rPr>
          <w:rFonts w:asciiTheme="minorHAnsi" w:hAnsiTheme="minorHAnsi" w:cstheme="minorHAnsi"/>
          <w:color w:val="767171" w:themeColor="background2" w:themeShade="80"/>
        </w:rPr>
        <w:t xml:space="preserve"> (descriptions below)</w:t>
      </w:r>
    </w:p>
    <w:p w14:paraId="1F70E153" w14:textId="77777777" w:rsidR="00FA3DD3" w:rsidRPr="00FA3DD3" w:rsidRDefault="00FA3DD3" w:rsidP="00FA3DD3">
      <w:pPr>
        <w:pStyle w:val="ListParagraph"/>
        <w:spacing w:line="240" w:lineRule="auto"/>
        <w:ind w:left="1440"/>
        <w:rPr>
          <w:rFonts w:asciiTheme="minorHAnsi" w:hAnsiTheme="minorHAnsi" w:cstheme="minorHAnsi"/>
          <w:color w:val="767171" w:themeColor="background2" w:themeShade="80"/>
        </w:rPr>
      </w:pPr>
    </w:p>
    <w:p w14:paraId="4E3896AB" w14:textId="50064DCA" w:rsidR="00FA3DD3" w:rsidRPr="00FA3DD3" w:rsidRDefault="00FA3DD3" w:rsidP="00FA3DD3">
      <w:pPr>
        <w:pStyle w:val="ListParagraph"/>
        <w:spacing w:line="240" w:lineRule="auto"/>
        <w:ind w:left="1440"/>
        <w:rPr>
          <w:rFonts w:asciiTheme="minorHAnsi" w:hAnsiTheme="minorHAnsi" w:cstheme="minorHAnsi"/>
          <w:color w:val="767171" w:themeColor="background2" w:themeShade="80"/>
        </w:rPr>
      </w:pPr>
      <w:r w:rsidRPr="00FA3DD3">
        <w:rPr>
          <w:rFonts w:asciiTheme="minorHAnsi" w:hAnsiTheme="minorHAnsi" w:cstheme="minorHAnsi"/>
          <w:color w:val="767171" w:themeColor="background2" w:themeShade="80"/>
        </w:rPr>
        <w:t>Non-federal match:</w:t>
      </w:r>
      <w:r w:rsidRPr="00FA3DD3">
        <w:rPr>
          <w:rFonts w:asciiTheme="minorHAnsi" w:hAnsiTheme="minorHAnsi" w:cstheme="minorHAnsi"/>
          <w:color w:val="808080"/>
          <w:spacing w:val="-1"/>
        </w:rPr>
        <w:t xml:space="preserve"> </w:t>
      </w:r>
      <w:r w:rsidRPr="009C4DBD">
        <w:rPr>
          <w:rFonts w:asciiTheme="minorHAnsi" w:hAnsiTheme="minorHAnsi" w:cstheme="minorHAnsi"/>
          <w:color w:val="808080"/>
          <w:spacing w:val="-1"/>
        </w:rPr>
        <w:t>non-federal dollars used as match for the ACFHP funds you are applying for.</w:t>
      </w:r>
      <w:r>
        <w:rPr>
          <w:rFonts w:asciiTheme="minorHAnsi" w:hAnsiTheme="minorHAnsi" w:cstheme="minorHAnsi"/>
          <w:color w:val="808080"/>
          <w:spacing w:val="-1"/>
        </w:rPr>
        <w:t xml:space="preserve"> C</w:t>
      </w:r>
      <w:r w:rsidRPr="00FA3DD3">
        <w:rPr>
          <w:rFonts w:asciiTheme="minorHAnsi" w:hAnsiTheme="minorHAnsi" w:cstheme="minorHAnsi"/>
          <w:color w:val="767171" w:themeColor="background2" w:themeShade="80"/>
        </w:rPr>
        <w:t xml:space="preserve">an include cash and/or in-kind labor, materials, or equipment if there are </w:t>
      </w:r>
      <w:r w:rsidRPr="00FA3DD3">
        <w:rPr>
          <w:rFonts w:asciiTheme="minorHAnsi" w:hAnsiTheme="minorHAnsi" w:cstheme="minorHAnsi"/>
          <w:color w:val="767171" w:themeColor="background2" w:themeShade="80"/>
        </w:rPr>
        <w:lastRenderedPageBreak/>
        <w:t>no federal ties to those funds. State agency funds can be used for the non-federal match if labor and/or materials are not being matched to another federal grant and do not have a federal origin (e.g.</w:t>
      </w:r>
      <w:r w:rsidR="00F35219">
        <w:rPr>
          <w:rFonts w:asciiTheme="minorHAnsi" w:hAnsiTheme="minorHAnsi" w:cstheme="minorHAnsi"/>
          <w:color w:val="767171" w:themeColor="background2" w:themeShade="80"/>
        </w:rPr>
        <w:t>,</w:t>
      </w:r>
      <w:r w:rsidRPr="00FA3DD3">
        <w:rPr>
          <w:rFonts w:asciiTheme="minorHAnsi" w:hAnsiTheme="minorHAnsi" w:cstheme="minorHAnsi"/>
          <w:color w:val="767171" w:themeColor="background2" w:themeShade="80"/>
        </w:rPr>
        <w:t xml:space="preserve"> WSFR). Funds that are used to match other federal grants would not be eligible as match. </w:t>
      </w:r>
    </w:p>
    <w:p w14:paraId="60EC1E41" w14:textId="77777777" w:rsidR="00FA3DD3" w:rsidRPr="00FA3DD3" w:rsidRDefault="00FA3DD3" w:rsidP="00FA3DD3">
      <w:pPr>
        <w:pStyle w:val="ListParagraph"/>
        <w:spacing w:line="240" w:lineRule="auto"/>
        <w:ind w:left="1440"/>
        <w:rPr>
          <w:rFonts w:asciiTheme="minorHAnsi" w:hAnsiTheme="minorHAnsi" w:cstheme="minorHAnsi"/>
          <w:color w:val="767171" w:themeColor="background2" w:themeShade="80"/>
        </w:rPr>
      </w:pPr>
    </w:p>
    <w:p w14:paraId="67ECDAA0" w14:textId="7DCA9CBE" w:rsidR="00FA3DD3" w:rsidRPr="00FA3DD3" w:rsidRDefault="00FA3DD3" w:rsidP="00FA3DD3">
      <w:pPr>
        <w:pStyle w:val="ListParagraph"/>
        <w:spacing w:line="240" w:lineRule="auto"/>
        <w:ind w:left="1440"/>
        <w:rPr>
          <w:rFonts w:asciiTheme="minorHAnsi" w:hAnsiTheme="minorHAnsi" w:cstheme="minorHAnsi"/>
          <w:color w:val="767171" w:themeColor="background2" w:themeShade="80"/>
        </w:rPr>
      </w:pPr>
      <w:r w:rsidRPr="00FA3DD3">
        <w:rPr>
          <w:rFonts w:asciiTheme="minorHAnsi" w:hAnsiTheme="minorHAnsi" w:cstheme="minorHAnsi"/>
          <w:color w:val="767171" w:themeColor="background2" w:themeShade="80"/>
        </w:rPr>
        <w:t xml:space="preserve">Non-federal leverage: can include non-federal contributions (both pending and secured) that are not being counted as match. For example, if you have donations, volunteer time, state funding, etc. for the project that are already counted as match elsewhere, include it here. </w:t>
      </w:r>
    </w:p>
    <w:p w14:paraId="47B99662" w14:textId="70469171" w:rsidR="00F35219" w:rsidRPr="00F35219" w:rsidRDefault="00FA3DD3" w:rsidP="00F35219">
      <w:pPr>
        <w:spacing w:after="0" w:line="240" w:lineRule="auto"/>
        <w:ind w:left="1440"/>
        <w:rPr>
          <w:rFonts w:asciiTheme="minorHAnsi" w:hAnsiTheme="minorHAnsi" w:cstheme="minorHAnsi"/>
          <w:color w:val="767171" w:themeColor="background2" w:themeShade="80"/>
        </w:rPr>
      </w:pPr>
      <w:r w:rsidRPr="00FA3DD3">
        <w:rPr>
          <w:rFonts w:asciiTheme="minorHAnsi" w:hAnsiTheme="minorHAnsi" w:cstheme="minorHAnsi"/>
          <w:color w:val="767171" w:themeColor="background2" w:themeShade="80"/>
        </w:rPr>
        <w:t xml:space="preserve">Federal leverage: </w:t>
      </w:r>
      <w:r w:rsidR="00F35219">
        <w:rPr>
          <w:rFonts w:asciiTheme="minorHAnsi" w:hAnsiTheme="minorHAnsi" w:cstheme="minorHAnsi"/>
          <w:color w:val="767171" w:themeColor="background2" w:themeShade="80"/>
        </w:rPr>
        <w:t>Any f</w:t>
      </w:r>
      <w:r w:rsidRPr="00FA3DD3">
        <w:rPr>
          <w:rFonts w:asciiTheme="minorHAnsi" w:hAnsiTheme="minorHAnsi" w:cstheme="minorHAnsi"/>
          <w:color w:val="767171" w:themeColor="background2" w:themeShade="80"/>
        </w:rPr>
        <w:t>ederal contributions (pending and secured) for the project. Please include in-kind and cash match from all federal sources.</w:t>
      </w:r>
    </w:p>
    <w:p w14:paraId="7CADD52A" w14:textId="33D79BFA" w:rsidR="00F35219" w:rsidRDefault="00F35219" w:rsidP="00F35219">
      <w:pPr>
        <w:spacing w:after="0" w:line="240" w:lineRule="auto"/>
        <w:rPr>
          <w:rFonts w:asciiTheme="minorHAnsi" w:hAnsiTheme="minorHAnsi" w:cstheme="minorHAnsi"/>
        </w:rPr>
      </w:pPr>
    </w:p>
    <w:p w14:paraId="71879910" w14:textId="16BFD8E8" w:rsidR="00F35219" w:rsidRDefault="00F35219" w:rsidP="00F35219">
      <w:pPr>
        <w:spacing w:after="0" w:line="240" w:lineRule="auto"/>
        <w:rPr>
          <w:rFonts w:asciiTheme="minorHAnsi" w:hAnsiTheme="minorHAnsi" w:cstheme="minorHAnsi"/>
          <w:b/>
          <w:bCs/>
        </w:rPr>
      </w:pPr>
      <w:r>
        <w:rPr>
          <w:rFonts w:asciiTheme="minorHAnsi" w:hAnsiTheme="minorHAnsi" w:cstheme="minorHAnsi"/>
          <w:b/>
          <w:bCs/>
        </w:rPr>
        <w:t>Project Location</w:t>
      </w:r>
    </w:p>
    <w:p w14:paraId="58F0FC7E" w14:textId="430A6A56" w:rsidR="00F35219" w:rsidRDefault="00F35219" w:rsidP="00F35219">
      <w:pPr>
        <w:spacing w:after="0" w:line="240" w:lineRule="auto"/>
        <w:rPr>
          <w:rFonts w:asciiTheme="minorHAnsi" w:hAnsiTheme="minorHAnsi" w:cstheme="minorHAnsi"/>
        </w:rPr>
      </w:pPr>
      <w:r>
        <w:rPr>
          <w:rFonts w:asciiTheme="minorHAnsi" w:hAnsiTheme="minorHAnsi" w:cstheme="minorHAnsi"/>
          <w:color w:val="767171" w:themeColor="background2" w:themeShade="80"/>
        </w:rPr>
        <w:tab/>
      </w:r>
      <w:r w:rsidRPr="00F35219">
        <w:rPr>
          <w:rFonts w:asciiTheme="minorHAnsi" w:hAnsiTheme="minorHAnsi" w:cstheme="minorHAnsi"/>
        </w:rPr>
        <w:t>Project coordinates</w:t>
      </w:r>
    </w:p>
    <w:p w14:paraId="6E8C436C" w14:textId="4B1798D8" w:rsidR="003A7BFF" w:rsidRPr="003A7BFF" w:rsidRDefault="003A7BFF" w:rsidP="003A7BFF">
      <w:pPr>
        <w:pStyle w:val="ListParagraph"/>
        <w:autoSpaceDE w:val="0"/>
        <w:autoSpaceDN w:val="0"/>
        <w:adjustRightInd w:val="0"/>
        <w:spacing w:after="0" w:line="240" w:lineRule="auto"/>
        <w:rPr>
          <w:rFonts w:asciiTheme="minorHAnsi" w:hAnsiTheme="minorHAnsi" w:cstheme="minorHAnsi"/>
          <w:color w:val="767171" w:themeColor="background2" w:themeShade="80"/>
        </w:rPr>
      </w:pPr>
      <w:r w:rsidRPr="003A7BFF">
        <w:rPr>
          <w:rFonts w:asciiTheme="minorHAnsi" w:hAnsiTheme="minorHAnsi" w:cstheme="minorHAnsi"/>
          <w:color w:val="767171" w:themeColor="background2" w:themeShade="80"/>
        </w:rPr>
        <w:t xml:space="preserve">Provide the GPS coordinates in decimal degrees for the project using UTM NAD 83 </w:t>
      </w:r>
    </w:p>
    <w:p w14:paraId="16038338" w14:textId="77777777" w:rsidR="003A7BFF" w:rsidRPr="009C4DBD" w:rsidRDefault="003A7BFF" w:rsidP="003A7BFF">
      <w:pPr>
        <w:pStyle w:val="ListParagraph"/>
        <w:autoSpaceDE w:val="0"/>
        <w:autoSpaceDN w:val="0"/>
        <w:adjustRightInd w:val="0"/>
        <w:spacing w:after="120" w:line="240" w:lineRule="auto"/>
        <w:contextualSpacing w:val="0"/>
        <w:rPr>
          <w:rFonts w:asciiTheme="minorHAnsi" w:hAnsiTheme="minorHAnsi" w:cstheme="minorHAnsi"/>
        </w:rPr>
      </w:pPr>
      <w:r w:rsidRPr="009C4DBD">
        <w:rPr>
          <w:rFonts w:asciiTheme="minorHAnsi" w:hAnsiTheme="minorHAnsi" w:cstheme="minorHAnsi"/>
          <w:color w:val="7F7F7F"/>
        </w:rPr>
        <w:t>If the project involves a passage barrier, please include the coordinates and name for the barrier. If it is a habitat project, please include coordinates of a representative location within the center of the project boundary. If the project includes multiple sites, please include coordinates for each site.</w:t>
      </w:r>
    </w:p>
    <w:p w14:paraId="5A469305" w14:textId="4274708F" w:rsidR="003A7BFF" w:rsidRDefault="003A7BFF" w:rsidP="003A7BFF">
      <w:pPr>
        <w:pStyle w:val="ListParagraph"/>
        <w:autoSpaceDE w:val="0"/>
        <w:autoSpaceDN w:val="0"/>
        <w:adjustRightInd w:val="0"/>
        <w:spacing w:after="0" w:line="240" w:lineRule="auto"/>
        <w:rPr>
          <w:rFonts w:asciiTheme="minorHAnsi" w:hAnsiTheme="minorHAnsi" w:cstheme="minorHAnsi"/>
        </w:rPr>
      </w:pPr>
      <w:r>
        <w:rPr>
          <w:rFonts w:asciiTheme="minorHAnsi" w:hAnsiTheme="minorHAnsi" w:cstheme="minorHAnsi"/>
        </w:rPr>
        <w:t>Location accuracy</w:t>
      </w:r>
    </w:p>
    <w:p w14:paraId="19A41C75" w14:textId="28FD9F0D" w:rsidR="003A7BFF" w:rsidRPr="003A7BFF" w:rsidRDefault="003A7BFF" w:rsidP="003A7BFF">
      <w:pPr>
        <w:pStyle w:val="ListParagraph"/>
        <w:autoSpaceDE w:val="0"/>
        <w:autoSpaceDN w:val="0"/>
        <w:adjustRightInd w:val="0"/>
        <w:spacing w:after="0" w:line="240" w:lineRule="auto"/>
        <w:rPr>
          <w:rFonts w:asciiTheme="minorHAnsi" w:hAnsiTheme="minorHAnsi" w:cstheme="minorHAnsi"/>
          <w:color w:val="767171" w:themeColor="background2" w:themeShade="80"/>
        </w:rPr>
      </w:pPr>
      <w:r w:rsidRPr="003A7BFF">
        <w:rPr>
          <w:rFonts w:asciiTheme="minorHAnsi" w:hAnsiTheme="minorHAnsi" w:cstheme="minorHAnsi"/>
          <w:color w:val="767171" w:themeColor="background2" w:themeShade="80"/>
        </w:rPr>
        <w:t xml:space="preserve">Precise location of project (based on field data), </w:t>
      </w:r>
      <w:r>
        <w:rPr>
          <w:rFonts w:asciiTheme="minorHAnsi" w:hAnsiTheme="minorHAnsi" w:cstheme="minorHAnsi"/>
          <w:color w:val="767171" w:themeColor="background2" w:themeShade="80"/>
        </w:rPr>
        <w:t>a</w:t>
      </w:r>
      <w:r w:rsidRPr="003A7BFF">
        <w:rPr>
          <w:rFonts w:asciiTheme="minorHAnsi" w:hAnsiTheme="minorHAnsi" w:cstheme="minorHAnsi"/>
          <w:color w:val="767171" w:themeColor="background2" w:themeShade="80"/>
        </w:rPr>
        <w:t xml:space="preserve">ccurate location of project, </w:t>
      </w:r>
      <w:r>
        <w:rPr>
          <w:rFonts w:asciiTheme="minorHAnsi" w:hAnsiTheme="minorHAnsi" w:cstheme="minorHAnsi"/>
          <w:color w:val="767171" w:themeColor="background2" w:themeShade="80"/>
        </w:rPr>
        <w:t>g</w:t>
      </w:r>
      <w:r w:rsidRPr="003A7BFF">
        <w:rPr>
          <w:rFonts w:asciiTheme="minorHAnsi" w:hAnsiTheme="minorHAnsi" w:cstheme="minorHAnsi"/>
          <w:color w:val="767171" w:themeColor="background2" w:themeShade="80"/>
        </w:rPr>
        <w:t>eneralized location of project,</w:t>
      </w:r>
      <w:r>
        <w:rPr>
          <w:rFonts w:asciiTheme="minorHAnsi" w:hAnsiTheme="minorHAnsi" w:cstheme="minorHAnsi"/>
          <w:color w:val="767171" w:themeColor="background2" w:themeShade="80"/>
        </w:rPr>
        <w:t xml:space="preserve"> or g</w:t>
      </w:r>
      <w:r w:rsidRPr="003A7BFF">
        <w:rPr>
          <w:rFonts w:asciiTheme="minorHAnsi" w:hAnsiTheme="minorHAnsi" w:cstheme="minorHAnsi"/>
          <w:color w:val="767171" w:themeColor="background2" w:themeShade="80"/>
        </w:rPr>
        <w:t>eneralized location of project (private location)</w:t>
      </w:r>
    </w:p>
    <w:p w14:paraId="233EB9C9" w14:textId="77777777" w:rsidR="003A7BFF" w:rsidRDefault="003A7BFF" w:rsidP="003A7BFF">
      <w:pPr>
        <w:pStyle w:val="ListParagraph"/>
        <w:autoSpaceDE w:val="0"/>
        <w:autoSpaceDN w:val="0"/>
        <w:adjustRightInd w:val="0"/>
        <w:spacing w:after="0" w:line="240" w:lineRule="auto"/>
        <w:rPr>
          <w:rFonts w:asciiTheme="minorHAnsi" w:hAnsiTheme="minorHAnsi" w:cstheme="minorHAnsi"/>
        </w:rPr>
      </w:pPr>
    </w:p>
    <w:p w14:paraId="1FCDADEC" w14:textId="2A927BE4" w:rsidR="003A7BFF" w:rsidRPr="003A7BFF" w:rsidRDefault="003A7BFF" w:rsidP="003A7BFF">
      <w:pPr>
        <w:pStyle w:val="ListParagraph"/>
        <w:autoSpaceDE w:val="0"/>
        <w:autoSpaceDN w:val="0"/>
        <w:adjustRightInd w:val="0"/>
        <w:spacing w:after="0" w:line="240" w:lineRule="auto"/>
        <w:rPr>
          <w:rFonts w:asciiTheme="minorHAnsi" w:hAnsiTheme="minorHAnsi" w:cstheme="minorHAnsi"/>
        </w:rPr>
      </w:pPr>
      <w:r w:rsidRPr="003A7BFF">
        <w:rPr>
          <w:rFonts w:asciiTheme="minorHAnsi" w:hAnsiTheme="minorHAnsi" w:cstheme="minorHAnsi"/>
        </w:rPr>
        <w:t xml:space="preserve">Provide digital </w:t>
      </w:r>
      <w:r w:rsidR="00F46DB7">
        <w:rPr>
          <w:rFonts w:asciiTheme="minorHAnsi" w:hAnsiTheme="minorHAnsi" w:cstheme="minorHAnsi"/>
        </w:rPr>
        <w:t xml:space="preserve">map and </w:t>
      </w:r>
      <w:r w:rsidRPr="003A7BFF">
        <w:rPr>
          <w:rFonts w:asciiTheme="minorHAnsi" w:hAnsiTheme="minorHAnsi" w:cstheme="minorHAnsi"/>
        </w:rPr>
        <w:t>pictures of the project area</w:t>
      </w:r>
    </w:p>
    <w:p w14:paraId="30960184" w14:textId="77777777" w:rsidR="003A7BFF" w:rsidRPr="009C4DBD" w:rsidRDefault="003A7BFF" w:rsidP="003A7BFF">
      <w:pPr>
        <w:pStyle w:val="ListParagraph"/>
        <w:autoSpaceDE w:val="0"/>
        <w:autoSpaceDN w:val="0"/>
        <w:adjustRightInd w:val="0"/>
        <w:spacing w:after="0" w:line="240" w:lineRule="auto"/>
        <w:rPr>
          <w:rFonts w:asciiTheme="minorHAnsi" w:hAnsiTheme="minorHAnsi" w:cstheme="minorHAnsi"/>
          <w:color w:val="7F7F7F"/>
        </w:rPr>
      </w:pPr>
      <w:r w:rsidRPr="009C4DBD">
        <w:rPr>
          <w:rFonts w:asciiTheme="minorHAnsi" w:hAnsiTheme="minorHAnsi" w:cstheme="minorHAnsi"/>
          <w:color w:val="808080"/>
        </w:rPr>
        <w:t>E</w:t>
      </w:r>
      <w:r w:rsidRPr="009C4DBD">
        <w:rPr>
          <w:rFonts w:asciiTheme="minorHAnsi" w:hAnsiTheme="minorHAnsi" w:cstheme="minorHAnsi"/>
          <w:color w:val="7F7F7F"/>
        </w:rPr>
        <w:t>ach photo should be in JPG format (sent separately from the application for higher resolution) and be accompanied by:</w:t>
      </w:r>
    </w:p>
    <w:p w14:paraId="05C4E313" w14:textId="77777777" w:rsidR="003A7BFF" w:rsidRPr="009C4DBD" w:rsidRDefault="003A7BFF" w:rsidP="003A7BFF">
      <w:pPr>
        <w:pStyle w:val="ListParagraph"/>
        <w:numPr>
          <w:ilvl w:val="0"/>
          <w:numId w:val="7"/>
        </w:numPr>
        <w:autoSpaceDE w:val="0"/>
        <w:autoSpaceDN w:val="0"/>
        <w:adjustRightInd w:val="0"/>
        <w:spacing w:after="0" w:line="240" w:lineRule="auto"/>
        <w:rPr>
          <w:rFonts w:asciiTheme="minorHAnsi" w:hAnsiTheme="minorHAnsi" w:cstheme="minorHAnsi"/>
          <w:color w:val="7F7F7F"/>
        </w:rPr>
      </w:pPr>
      <w:r w:rsidRPr="009C4DBD">
        <w:rPr>
          <w:rFonts w:asciiTheme="minorHAnsi" w:hAnsiTheme="minorHAnsi" w:cstheme="minorHAnsi"/>
          <w:color w:val="7F7F7F"/>
        </w:rPr>
        <w:t>A short, descriptive caption</w:t>
      </w:r>
    </w:p>
    <w:p w14:paraId="57CF2DDD" w14:textId="77777777" w:rsidR="00F46DB7" w:rsidRDefault="003A7BFF" w:rsidP="00F46DB7">
      <w:pPr>
        <w:pStyle w:val="ListParagraph"/>
        <w:numPr>
          <w:ilvl w:val="0"/>
          <w:numId w:val="7"/>
        </w:numPr>
        <w:autoSpaceDE w:val="0"/>
        <w:autoSpaceDN w:val="0"/>
        <w:adjustRightInd w:val="0"/>
        <w:spacing w:after="0" w:line="240" w:lineRule="auto"/>
        <w:rPr>
          <w:rFonts w:asciiTheme="minorHAnsi" w:hAnsiTheme="minorHAnsi" w:cstheme="minorHAnsi"/>
          <w:color w:val="7F7F7F"/>
        </w:rPr>
      </w:pPr>
      <w:r w:rsidRPr="009C4DBD">
        <w:rPr>
          <w:rFonts w:asciiTheme="minorHAnsi" w:hAnsiTheme="minorHAnsi" w:cstheme="minorHAnsi"/>
          <w:color w:val="7F7F7F"/>
        </w:rPr>
        <w:t>Photographer’s name and organization</w:t>
      </w:r>
    </w:p>
    <w:p w14:paraId="1B97473F" w14:textId="526DC298" w:rsidR="00F46DB7" w:rsidRPr="00F46DB7" w:rsidRDefault="003A7BFF" w:rsidP="00F46DB7">
      <w:pPr>
        <w:pStyle w:val="ListParagraph"/>
        <w:numPr>
          <w:ilvl w:val="0"/>
          <w:numId w:val="7"/>
        </w:numPr>
        <w:autoSpaceDE w:val="0"/>
        <w:autoSpaceDN w:val="0"/>
        <w:adjustRightInd w:val="0"/>
        <w:spacing w:after="0" w:line="240" w:lineRule="auto"/>
        <w:rPr>
          <w:rFonts w:asciiTheme="minorHAnsi" w:hAnsiTheme="minorHAnsi" w:cstheme="minorHAnsi"/>
          <w:color w:val="7F7F7F"/>
        </w:rPr>
      </w:pPr>
      <w:r w:rsidRPr="00F46DB7">
        <w:rPr>
          <w:rFonts w:asciiTheme="minorHAnsi" w:hAnsiTheme="minorHAnsi" w:cstheme="minorHAnsi"/>
          <w:color w:val="7F7F7F"/>
        </w:rPr>
        <w:t xml:space="preserve">Signed photograph release form </w:t>
      </w:r>
      <w:r w:rsidR="00F46DB7" w:rsidRPr="00F46DB7">
        <w:rPr>
          <w:rFonts w:asciiTheme="minorHAnsi" w:hAnsiTheme="minorHAnsi" w:cstheme="minorHAnsi"/>
          <w:color w:val="7F7F7F"/>
        </w:rPr>
        <w:t xml:space="preserve">(found </w:t>
      </w:r>
      <w:hyperlink r:id="rId26" w:history="1">
        <w:r w:rsidR="00F46DB7" w:rsidRPr="00F46DB7">
          <w:rPr>
            <w:rStyle w:val="Hyperlink"/>
            <w:rFonts w:asciiTheme="minorHAnsi" w:hAnsiTheme="minorHAnsi" w:cstheme="minorHAnsi"/>
            <w:color w:val="2E74B5" w:themeColor="accent1" w:themeShade="BF"/>
          </w:rPr>
          <w:t>here</w:t>
        </w:r>
      </w:hyperlink>
      <w:r w:rsidR="00F46DB7" w:rsidRPr="00F46DB7">
        <w:rPr>
          <w:rFonts w:asciiTheme="minorHAnsi" w:hAnsiTheme="minorHAnsi" w:cstheme="minorHAnsi"/>
          <w:color w:val="7F7F7F"/>
        </w:rPr>
        <w:t xml:space="preserve">) </w:t>
      </w:r>
    </w:p>
    <w:p w14:paraId="62D02C26" w14:textId="44705E60" w:rsidR="00FA3DD3" w:rsidRDefault="00FA3DD3" w:rsidP="003A7BFF">
      <w:pPr>
        <w:spacing w:after="0" w:line="240" w:lineRule="auto"/>
        <w:rPr>
          <w:rFonts w:asciiTheme="minorHAnsi" w:hAnsiTheme="minorHAnsi" w:cstheme="minorHAnsi"/>
        </w:rPr>
      </w:pPr>
    </w:p>
    <w:p w14:paraId="25E1595A" w14:textId="0FE8AA80" w:rsidR="00473A71" w:rsidRPr="00473A71" w:rsidRDefault="00473A71" w:rsidP="003A7BFF">
      <w:pPr>
        <w:spacing w:after="0" w:line="240" w:lineRule="auto"/>
        <w:rPr>
          <w:rFonts w:asciiTheme="minorHAnsi" w:hAnsiTheme="minorHAnsi" w:cstheme="minorHAnsi"/>
          <w:b/>
          <w:bCs/>
        </w:rPr>
      </w:pPr>
      <w:r w:rsidRPr="00473A71">
        <w:rPr>
          <w:rFonts w:asciiTheme="minorHAnsi" w:hAnsiTheme="minorHAnsi" w:cstheme="minorHAnsi"/>
          <w:b/>
          <w:bCs/>
        </w:rPr>
        <w:t>Additional Documents</w:t>
      </w:r>
    </w:p>
    <w:p w14:paraId="5A3316CE" w14:textId="37D4F74D" w:rsidR="00D016B0" w:rsidRPr="00473A71" w:rsidRDefault="00473A71" w:rsidP="00456B10">
      <w:pPr>
        <w:pStyle w:val="ListParagraph"/>
        <w:spacing w:after="0" w:line="240" w:lineRule="auto"/>
        <w:contextualSpacing w:val="0"/>
        <w:rPr>
          <w:rFonts w:asciiTheme="minorHAnsi" w:hAnsiTheme="minorHAnsi" w:cstheme="minorHAnsi"/>
          <w:color w:val="767171" w:themeColor="background2" w:themeShade="80"/>
        </w:rPr>
      </w:pPr>
      <w:r w:rsidRPr="00473A71">
        <w:rPr>
          <w:rFonts w:asciiTheme="minorHAnsi" w:hAnsiTheme="minorHAnsi" w:cstheme="minorHAnsi"/>
          <w:color w:val="767171" w:themeColor="background2" w:themeShade="80"/>
        </w:rPr>
        <w:t>This section is for uploading a full Project Proposal, Budget Table, Monitoring Plan, and/or a Project Timeline</w:t>
      </w:r>
    </w:p>
    <w:p w14:paraId="613F1835" w14:textId="77777777" w:rsidR="0043548B" w:rsidRDefault="0043548B" w:rsidP="0043548B">
      <w:pPr>
        <w:spacing w:after="0" w:line="240" w:lineRule="auto"/>
        <w:rPr>
          <w:rFonts w:asciiTheme="minorHAnsi" w:hAnsiTheme="minorHAnsi" w:cstheme="minorHAnsi"/>
          <w:b/>
        </w:rPr>
      </w:pPr>
    </w:p>
    <w:p w14:paraId="20C2299C" w14:textId="4E244A31" w:rsidR="00933B24" w:rsidRPr="009A6CD1" w:rsidRDefault="00933B24" w:rsidP="0043548B">
      <w:pPr>
        <w:spacing w:after="0" w:line="240" w:lineRule="auto"/>
        <w:rPr>
          <w:rFonts w:asciiTheme="minorHAnsi" w:hAnsiTheme="minorHAnsi" w:cstheme="minorHAnsi"/>
          <w:bCs/>
          <w:i/>
          <w:iCs/>
          <w:color w:val="7B7B7B" w:themeColor="accent3" w:themeShade="BF"/>
        </w:rPr>
      </w:pPr>
      <w:r w:rsidRPr="009A6CD1">
        <w:rPr>
          <w:rFonts w:asciiTheme="minorHAnsi" w:hAnsiTheme="minorHAnsi" w:cstheme="minorHAnsi"/>
          <w:bCs/>
          <w:i/>
          <w:iCs/>
          <w:color w:val="7B7B7B" w:themeColor="accent3" w:themeShade="BF"/>
        </w:rPr>
        <w:t>Alignment with the ACE Act</w:t>
      </w:r>
    </w:p>
    <w:p w14:paraId="298A9C09" w14:textId="744B85E8" w:rsidR="00933B24" w:rsidRPr="009C4DBD" w:rsidRDefault="00933B24" w:rsidP="00933B24">
      <w:pPr>
        <w:autoSpaceDE w:val="0"/>
        <w:autoSpaceDN w:val="0"/>
        <w:adjustRightInd w:val="0"/>
        <w:spacing w:after="0" w:line="240" w:lineRule="auto"/>
        <w:ind w:left="360"/>
        <w:rPr>
          <w:rFonts w:asciiTheme="minorHAnsi" w:hAnsiTheme="minorHAnsi" w:cstheme="minorHAnsi"/>
          <w:color w:val="808080" w:themeColor="background1" w:themeShade="80"/>
        </w:rPr>
      </w:pPr>
      <w:r w:rsidRPr="009C4DBD">
        <w:rPr>
          <w:rFonts w:asciiTheme="minorHAnsi" w:hAnsiTheme="minorHAnsi" w:cstheme="minorHAnsi"/>
          <w:color w:val="808080" w:themeColor="background1" w:themeShade="80"/>
        </w:rPr>
        <w:t xml:space="preserve">• Fulfills a local or regional priority that is directly linked to the </w:t>
      </w:r>
      <w:hyperlink r:id="rId27" w:history="1">
        <w:r w:rsidR="009C4DBD" w:rsidRPr="00CF2394">
          <w:rPr>
            <w:rStyle w:val="Hyperlink"/>
            <w:rFonts w:asciiTheme="minorHAnsi" w:hAnsiTheme="minorHAnsi" w:cstheme="minorHAnsi"/>
            <w:color w:val="1F4E79" w:themeColor="accent1" w:themeShade="80"/>
            <w:u w:val="single"/>
          </w:rPr>
          <w:t>ACFHP Conservation Strategic Plan</w:t>
        </w:r>
      </w:hyperlink>
    </w:p>
    <w:p w14:paraId="514DC7F2" w14:textId="231CA98D" w:rsidR="00933B24" w:rsidRPr="009C4DBD" w:rsidRDefault="00933B24" w:rsidP="00933B24">
      <w:pPr>
        <w:autoSpaceDE w:val="0"/>
        <w:autoSpaceDN w:val="0"/>
        <w:adjustRightInd w:val="0"/>
        <w:spacing w:after="0" w:line="240" w:lineRule="auto"/>
        <w:ind w:left="360"/>
        <w:rPr>
          <w:rFonts w:asciiTheme="minorHAnsi" w:hAnsiTheme="minorHAnsi" w:cstheme="minorHAnsi"/>
          <w:color w:val="808080" w:themeColor="background1" w:themeShade="80"/>
        </w:rPr>
      </w:pPr>
      <w:r w:rsidRPr="009C4DBD">
        <w:rPr>
          <w:rFonts w:asciiTheme="minorHAnsi" w:hAnsiTheme="minorHAnsi" w:cstheme="minorHAnsi"/>
          <w:color w:val="808080" w:themeColor="background1" w:themeShade="80"/>
        </w:rPr>
        <w:t>• Address</w:t>
      </w:r>
      <w:r w:rsidR="00CF2394">
        <w:rPr>
          <w:rFonts w:asciiTheme="minorHAnsi" w:hAnsiTheme="minorHAnsi" w:cstheme="minorHAnsi"/>
          <w:color w:val="808080" w:themeColor="background1" w:themeShade="80"/>
        </w:rPr>
        <w:t>es</w:t>
      </w:r>
      <w:r w:rsidRPr="009C4DBD">
        <w:rPr>
          <w:rFonts w:asciiTheme="minorHAnsi" w:hAnsiTheme="minorHAnsi" w:cstheme="minorHAnsi"/>
          <w:color w:val="808080" w:themeColor="background1" w:themeShade="80"/>
        </w:rPr>
        <w:t xml:space="preserve"> the national </w:t>
      </w:r>
      <w:r w:rsidR="009C4DBD">
        <w:rPr>
          <w:rFonts w:asciiTheme="minorHAnsi" w:hAnsiTheme="minorHAnsi" w:cstheme="minorHAnsi"/>
          <w:color w:val="808080" w:themeColor="background1" w:themeShade="80"/>
        </w:rPr>
        <w:t xml:space="preserve">conservation </w:t>
      </w:r>
      <w:r w:rsidRPr="009C4DBD">
        <w:rPr>
          <w:rFonts w:asciiTheme="minorHAnsi" w:hAnsiTheme="minorHAnsi" w:cstheme="minorHAnsi"/>
          <w:color w:val="808080" w:themeColor="background1" w:themeShade="80"/>
        </w:rPr>
        <w:t xml:space="preserve">priorities of the </w:t>
      </w:r>
      <w:r w:rsidR="009C4DBD">
        <w:rPr>
          <w:rFonts w:asciiTheme="minorHAnsi" w:hAnsiTheme="minorHAnsi" w:cstheme="minorHAnsi"/>
          <w:color w:val="808080" w:themeColor="background1" w:themeShade="80"/>
        </w:rPr>
        <w:t xml:space="preserve">NFHP </w:t>
      </w:r>
      <w:r w:rsidRPr="009C4DBD">
        <w:rPr>
          <w:rFonts w:asciiTheme="minorHAnsi" w:hAnsiTheme="minorHAnsi" w:cstheme="minorHAnsi"/>
          <w:color w:val="808080" w:themeColor="background1" w:themeShade="80"/>
        </w:rPr>
        <w:t xml:space="preserve">Board </w:t>
      </w:r>
      <w:r w:rsidR="009C4DBD">
        <w:rPr>
          <w:rFonts w:asciiTheme="minorHAnsi" w:hAnsiTheme="minorHAnsi" w:cstheme="minorHAnsi"/>
          <w:color w:val="808080" w:themeColor="background1" w:themeShade="80"/>
        </w:rPr>
        <w:t>(Appendix D)</w:t>
      </w:r>
    </w:p>
    <w:p w14:paraId="2FFC768B" w14:textId="2EBA1E81" w:rsidR="00933B24" w:rsidRPr="009C4DBD" w:rsidRDefault="00933B24" w:rsidP="00933B24">
      <w:pPr>
        <w:autoSpaceDE w:val="0"/>
        <w:autoSpaceDN w:val="0"/>
        <w:adjustRightInd w:val="0"/>
        <w:spacing w:after="0" w:line="240" w:lineRule="auto"/>
        <w:ind w:left="360"/>
        <w:rPr>
          <w:rFonts w:asciiTheme="minorHAnsi" w:hAnsiTheme="minorHAnsi" w:cstheme="minorHAnsi"/>
          <w:color w:val="808080" w:themeColor="background1" w:themeShade="80"/>
        </w:rPr>
      </w:pPr>
      <w:r w:rsidRPr="009C4DBD">
        <w:rPr>
          <w:rFonts w:asciiTheme="minorHAnsi" w:hAnsiTheme="minorHAnsi" w:cstheme="minorHAnsi"/>
          <w:color w:val="808080" w:themeColor="background1" w:themeShade="80"/>
        </w:rPr>
        <w:t xml:space="preserve">• Is supported by the findings of </w:t>
      </w:r>
      <w:r w:rsidR="009C4DBD">
        <w:rPr>
          <w:rFonts w:asciiTheme="minorHAnsi" w:hAnsiTheme="minorHAnsi" w:cstheme="minorHAnsi"/>
          <w:color w:val="808080" w:themeColor="background1" w:themeShade="80"/>
        </w:rPr>
        <w:t xml:space="preserve">ACFHP’s Conservation Maps (found in Section IV G) </w:t>
      </w:r>
      <w:r w:rsidRPr="009C4DBD">
        <w:rPr>
          <w:rFonts w:asciiTheme="minorHAnsi" w:hAnsiTheme="minorHAnsi" w:cstheme="minorHAnsi"/>
          <w:color w:val="808080" w:themeColor="background1" w:themeShade="80"/>
        </w:rPr>
        <w:t>or the</w:t>
      </w:r>
      <w:r w:rsidR="009C4DBD">
        <w:rPr>
          <w:rFonts w:asciiTheme="minorHAnsi" w:hAnsiTheme="minorHAnsi" w:cstheme="minorHAnsi"/>
          <w:color w:val="808080" w:themeColor="background1" w:themeShade="80"/>
        </w:rPr>
        <w:t xml:space="preserve"> </w:t>
      </w:r>
      <w:hyperlink r:id="rId28" w:history="1">
        <w:r w:rsidR="009C4DBD" w:rsidRPr="00CF2394">
          <w:rPr>
            <w:rStyle w:val="Hyperlink"/>
            <w:rFonts w:asciiTheme="minorHAnsi" w:hAnsiTheme="minorHAnsi" w:cstheme="minorHAnsi"/>
            <w:color w:val="1F4E79" w:themeColor="accent1" w:themeShade="80"/>
            <w:u w:val="single"/>
          </w:rPr>
          <w:t>NFHP Board’s ‘Through a Fish’s Eye'</w:t>
        </w:r>
      </w:hyperlink>
      <w:r w:rsidRPr="009C4DBD">
        <w:rPr>
          <w:rFonts w:asciiTheme="minorHAnsi" w:hAnsiTheme="minorHAnsi" w:cstheme="minorHAnsi"/>
          <w:color w:val="808080" w:themeColor="background1" w:themeShade="80"/>
        </w:rPr>
        <w:t xml:space="preserve"> and aligns with or is compatible with other conservation plans </w:t>
      </w:r>
    </w:p>
    <w:p w14:paraId="035C6DFE" w14:textId="77777777" w:rsidR="00933B24" w:rsidRPr="009C4DBD" w:rsidRDefault="00933B24" w:rsidP="00933B24">
      <w:pPr>
        <w:autoSpaceDE w:val="0"/>
        <w:autoSpaceDN w:val="0"/>
        <w:adjustRightInd w:val="0"/>
        <w:spacing w:after="0" w:line="240" w:lineRule="auto"/>
        <w:ind w:left="360"/>
        <w:rPr>
          <w:rFonts w:asciiTheme="minorHAnsi" w:hAnsiTheme="minorHAnsi" w:cstheme="minorHAnsi"/>
          <w:color w:val="808080" w:themeColor="background1" w:themeShade="80"/>
        </w:rPr>
      </w:pPr>
      <w:r w:rsidRPr="009C4DBD">
        <w:rPr>
          <w:rFonts w:asciiTheme="minorHAnsi" w:hAnsiTheme="minorHAnsi" w:cstheme="minorHAnsi"/>
          <w:color w:val="808080" w:themeColor="background1" w:themeShade="80"/>
        </w:rPr>
        <w:t xml:space="preserve">• Identifies appropriate monitoring and evaluation measures and criteria </w:t>
      </w:r>
    </w:p>
    <w:p w14:paraId="0BF4654B" w14:textId="77777777" w:rsidR="00933B24" w:rsidRPr="009C4DBD" w:rsidRDefault="00933B24" w:rsidP="00933B24">
      <w:pPr>
        <w:autoSpaceDE w:val="0"/>
        <w:autoSpaceDN w:val="0"/>
        <w:adjustRightInd w:val="0"/>
        <w:spacing w:after="0" w:line="240" w:lineRule="auto"/>
        <w:ind w:left="360"/>
        <w:rPr>
          <w:rFonts w:asciiTheme="minorHAnsi" w:hAnsiTheme="minorHAnsi" w:cstheme="minorHAnsi"/>
          <w:color w:val="808080" w:themeColor="background1" w:themeShade="80"/>
        </w:rPr>
      </w:pPr>
      <w:r w:rsidRPr="009C4DBD">
        <w:rPr>
          <w:rFonts w:asciiTheme="minorHAnsi" w:hAnsiTheme="minorHAnsi" w:cstheme="minorHAnsi"/>
          <w:color w:val="808080" w:themeColor="background1" w:themeShade="80"/>
        </w:rPr>
        <w:t xml:space="preserve">• Provides well defined budget linked to deliverables and outcomes </w:t>
      </w:r>
    </w:p>
    <w:p w14:paraId="39DEB4AE" w14:textId="1DA1526D" w:rsidR="00933B24" w:rsidRPr="009C4DBD" w:rsidRDefault="00933B24" w:rsidP="00933B24">
      <w:pPr>
        <w:autoSpaceDE w:val="0"/>
        <w:autoSpaceDN w:val="0"/>
        <w:adjustRightInd w:val="0"/>
        <w:spacing w:after="0" w:line="240" w:lineRule="auto"/>
        <w:ind w:left="360"/>
        <w:rPr>
          <w:rFonts w:asciiTheme="minorHAnsi" w:hAnsiTheme="minorHAnsi" w:cstheme="minorHAnsi"/>
          <w:color w:val="808080" w:themeColor="background1" w:themeShade="80"/>
        </w:rPr>
      </w:pPr>
      <w:r w:rsidRPr="009C4DBD">
        <w:rPr>
          <w:rFonts w:asciiTheme="minorHAnsi" w:hAnsiTheme="minorHAnsi" w:cstheme="minorHAnsi"/>
          <w:color w:val="808080" w:themeColor="background1" w:themeShade="80"/>
        </w:rPr>
        <w:t>• Address</w:t>
      </w:r>
      <w:r w:rsidR="00CF2394">
        <w:rPr>
          <w:rFonts w:asciiTheme="minorHAnsi" w:hAnsiTheme="minorHAnsi" w:cstheme="minorHAnsi"/>
          <w:color w:val="808080" w:themeColor="background1" w:themeShade="80"/>
        </w:rPr>
        <w:t>es</w:t>
      </w:r>
      <w:r w:rsidRPr="009C4DBD">
        <w:rPr>
          <w:rFonts w:asciiTheme="minorHAnsi" w:hAnsiTheme="minorHAnsi" w:cstheme="minorHAnsi"/>
          <w:color w:val="808080" w:themeColor="background1" w:themeShade="80"/>
        </w:rPr>
        <w:t xml:space="preserve"> the causes and process behind the decline of fish populations or fish habitats </w:t>
      </w:r>
    </w:p>
    <w:p w14:paraId="2FC64729" w14:textId="77777777" w:rsidR="00933B24" w:rsidRPr="009C4DBD" w:rsidRDefault="00933B24" w:rsidP="00933B24">
      <w:pPr>
        <w:autoSpaceDE w:val="0"/>
        <w:autoSpaceDN w:val="0"/>
        <w:adjustRightInd w:val="0"/>
        <w:spacing w:after="0" w:line="240" w:lineRule="auto"/>
        <w:ind w:left="360"/>
        <w:rPr>
          <w:rFonts w:asciiTheme="minorHAnsi" w:hAnsiTheme="minorHAnsi" w:cstheme="minorHAnsi"/>
          <w:color w:val="808080" w:themeColor="background1" w:themeShade="80"/>
        </w:rPr>
      </w:pPr>
      <w:r w:rsidRPr="009C4DBD">
        <w:rPr>
          <w:rFonts w:asciiTheme="minorHAnsi" w:hAnsiTheme="minorHAnsi" w:cstheme="minorHAnsi"/>
          <w:color w:val="808080" w:themeColor="background1" w:themeShade="80"/>
        </w:rPr>
        <w:t xml:space="preserve">• Includes a local or regional outreach or educational component </w:t>
      </w:r>
    </w:p>
    <w:p w14:paraId="64A4C277" w14:textId="3530F994" w:rsidR="00933B24" w:rsidRPr="009C4DBD" w:rsidRDefault="00933B24" w:rsidP="00933B24">
      <w:pPr>
        <w:autoSpaceDE w:val="0"/>
        <w:autoSpaceDN w:val="0"/>
        <w:adjustRightInd w:val="0"/>
        <w:spacing w:after="0" w:line="240" w:lineRule="auto"/>
        <w:ind w:left="360"/>
        <w:rPr>
          <w:rFonts w:asciiTheme="minorHAnsi" w:hAnsiTheme="minorHAnsi" w:cstheme="minorHAnsi"/>
          <w:color w:val="808080" w:themeColor="background1" w:themeShade="80"/>
        </w:rPr>
      </w:pPr>
      <w:r w:rsidRPr="009C4DBD">
        <w:rPr>
          <w:rFonts w:asciiTheme="minorHAnsi" w:hAnsiTheme="minorHAnsi" w:cstheme="minorHAnsi"/>
          <w:color w:val="808080" w:themeColor="background1" w:themeShade="80"/>
        </w:rPr>
        <w:t xml:space="preserve">• Will increase fish populations in a manner that leads to recreational fishing opportunities for the public </w:t>
      </w:r>
    </w:p>
    <w:p w14:paraId="1FC52F84" w14:textId="77777777" w:rsidR="00933B24" w:rsidRPr="009C4DBD" w:rsidRDefault="00933B24" w:rsidP="00933B24">
      <w:pPr>
        <w:autoSpaceDE w:val="0"/>
        <w:autoSpaceDN w:val="0"/>
        <w:adjustRightInd w:val="0"/>
        <w:spacing w:after="0" w:line="240" w:lineRule="auto"/>
        <w:ind w:left="360"/>
        <w:rPr>
          <w:rFonts w:asciiTheme="minorHAnsi" w:hAnsiTheme="minorHAnsi" w:cstheme="minorHAnsi"/>
          <w:color w:val="808080" w:themeColor="background1" w:themeShade="80"/>
        </w:rPr>
      </w:pPr>
      <w:r w:rsidRPr="009C4DBD">
        <w:rPr>
          <w:rFonts w:asciiTheme="minorHAnsi" w:hAnsiTheme="minorHAnsi" w:cstheme="minorHAnsi"/>
          <w:color w:val="808080" w:themeColor="background1" w:themeShade="80"/>
        </w:rPr>
        <w:t xml:space="preserve">• Increases public access to land or water for fish and wildlife dependent recreation </w:t>
      </w:r>
    </w:p>
    <w:p w14:paraId="50E3EF05" w14:textId="77777777" w:rsidR="00CF2394" w:rsidRDefault="00933B24" w:rsidP="00933B24">
      <w:pPr>
        <w:autoSpaceDE w:val="0"/>
        <w:autoSpaceDN w:val="0"/>
        <w:adjustRightInd w:val="0"/>
        <w:spacing w:after="0" w:line="240" w:lineRule="auto"/>
        <w:ind w:left="360"/>
        <w:rPr>
          <w:rFonts w:asciiTheme="minorHAnsi" w:hAnsiTheme="minorHAnsi" w:cstheme="minorHAnsi"/>
          <w:color w:val="808080" w:themeColor="background1" w:themeShade="80"/>
        </w:rPr>
      </w:pPr>
      <w:r w:rsidRPr="009C4DBD">
        <w:rPr>
          <w:rFonts w:asciiTheme="minorHAnsi" w:hAnsiTheme="minorHAnsi" w:cstheme="minorHAnsi"/>
          <w:color w:val="808080" w:themeColor="background1" w:themeShade="80"/>
        </w:rPr>
        <w:t>• Advances the conservation of Species of Greatest Conservation Need (SGCN) as designated by State agencies</w:t>
      </w:r>
    </w:p>
    <w:p w14:paraId="6109A89A" w14:textId="4D019A48" w:rsidR="00933B24" w:rsidRPr="009C4DBD" w:rsidRDefault="00933B24" w:rsidP="00933B24">
      <w:pPr>
        <w:autoSpaceDE w:val="0"/>
        <w:autoSpaceDN w:val="0"/>
        <w:adjustRightInd w:val="0"/>
        <w:spacing w:after="0" w:line="240" w:lineRule="auto"/>
        <w:ind w:left="360"/>
        <w:rPr>
          <w:rFonts w:asciiTheme="minorHAnsi" w:hAnsiTheme="minorHAnsi" w:cstheme="minorHAnsi"/>
          <w:color w:val="808080" w:themeColor="background1" w:themeShade="80"/>
        </w:rPr>
      </w:pPr>
      <w:r w:rsidRPr="009C4DBD">
        <w:rPr>
          <w:rFonts w:asciiTheme="minorHAnsi" w:hAnsiTheme="minorHAnsi" w:cstheme="minorHAnsi"/>
          <w:color w:val="808080" w:themeColor="background1" w:themeShade="80"/>
        </w:rPr>
        <w:lastRenderedPageBreak/>
        <w:t xml:space="preserve">• Advances the conservation of fish </w:t>
      </w:r>
      <w:r w:rsidR="009C4DBD">
        <w:rPr>
          <w:rFonts w:asciiTheme="minorHAnsi" w:hAnsiTheme="minorHAnsi" w:cstheme="minorHAnsi"/>
          <w:color w:val="808080" w:themeColor="background1" w:themeShade="80"/>
        </w:rPr>
        <w:t xml:space="preserve">and fish habitat under </w:t>
      </w:r>
      <w:hyperlink r:id="rId29" w:history="1">
        <w:r w:rsidR="009C4DBD" w:rsidRPr="00CF2394">
          <w:rPr>
            <w:rStyle w:val="Hyperlink"/>
            <w:rFonts w:asciiTheme="minorHAnsi" w:hAnsiTheme="minorHAnsi" w:cstheme="minorHAnsi"/>
            <w:color w:val="1F4E79" w:themeColor="accent1" w:themeShade="80"/>
            <w:u w:val="single"/>
          </w:rPr>
          <w:t>Magnuson-Stevens Fishery Conservation and Management Act</w:t>
        </w:r>
      </w:hyperlink>
      <w:r w:rsidR="00CF2394">
        <w:rPr>
          <w:rFonts w:asciiTheme="minorHAnsi" w:hAnsiTheme="minorHAnsi" w:cstheme="minorHAnsi"/>
          <w:color w:val="808080" w:themeColor="background1" w:themeShade="80"/>
        </w:rPr>
        <w:t xml:space="preserve">: </w:t>
      </w:r>
      <w:r w:rsidR="00891696" w:rsidRPr="009C4DBD">
        <w:rPr>
          <w:rFonts w:asciiTheme="minorHAnsi" w:hAnsiTheme="minorHAnsi" w:cstheme="minorHAnsi"/>
          <w:color w:val="808080" w:themeColor="background1" w:themeShade="80"/>
        </w:rPr>
        <w:t>governing law for marine federal fisheries management</w:t>
      </w:r>
      <w:r w:rsidRPr="009C4DBD">
        <w:rPr>
          <w:rFonts w:asciiTheme="minorHAnsi" w:hAnsiTheme="minorHAnsi" w:cstheme="minorHAnsi"/>
          <w:color w:val="808080" w:themeColor="background1" w:themeShade="80"/>
        </w:rPr>
        <w:t xml:space="preserve"> </w:t>
      </w:r>
    </w:p>
    <w:p w14:paraId="4A960A64" w14:textId="77777777" w:rsidR="00933B24" w:rsidRPr="009C4DBD" w:rsidRDefault="00933B24" w:rsidP="00933B24">
      <w:pPr>
        <w:autoSpaceDE w:val="0"/>
        <w:autoSpaceDN w:val="0"/>
        <w:adjustRightInd w:val="0"/>
        <w:spacing w:after="0" w:line="240" w:lineRule="auto"/>
        <w:ind w:left="360"/>
        <w:rPr>
          <w:rFonts w:asciiTheme="minorHAnsi" w:hAnsiTheme="minorHAnsi" w:cstheme="minorHAnsi"/>
          <w:color w:val="808080" w:themeColor="background1" w:themeShade="80"/>
        </w:rPr>
      </w:pPr>
      <w:r w:rsidRPr="009C4DBD">
        <w:rPr>
          <w:rFonts w:asciiTheme="minorHAnsi" w:hAnsiTheme="minorHAnsi" w:cstheme="minorHAnsi"/>
          <w:color w:val="808080" w:themeColor="background1" w:themeShade="80"/>
        </w:rPr>
        <w:t xml:space="preserve">• Promotes healthy fish habitats so that desired biological communities are able to persist and adapt </w:t>
      </w:r>
    </w:p>
    <w:p w14:paraId="1AB968C3" w14:textId="77777777" w:rsidR="00F16598" w:rsidRPr="009C4DBD" w:rsidRDefault="00F16598" w:rsidP="00933B24">
      <w:pPr>
        <w:spacing w:after="0" w:line="240" w:lineRule="auto"/>
        <w:ind w:left="360"/>
        <w:rPr>
          <w:rFonts w:asciiTheme="minorHAnsi" w:hAnsiTheme="minorHAnsi" w:cstheme="minorHAnsi"/>
          <w:b/>
          <w:color w:val="808080" w:themeColor="background1" w:themeShade="80"/>
        </w:rPr>
        <w:sectPr w:rsidR="00F16598" w:rsidRPr="009C4DBD" w:rsidSect="00FB3EBE">
          <w:footerReference w:type="default" r:id="rId30"/>
          <w:pgSz w:w="12240" w:h="15840"/>
          <w:pgMar w:top="720" w:right="1440" w:bottom="1440" w:left="1440" w:header="720" w:footer="720" w:gutter="0"/>
          <w:cols w:space="720"/>
          <w:docGrid w:linePitch="360"/>
        </w:sectPr>
      </w:pPr>
    </w:p>
    <w:p w14:paraId="55F4CAF1" w14:textId="12710012" w:rsidR="001979F3" w:rsidRPr="009C4DBD" w:rsidRDefault="00034918" w:rsidP="00F16598">
      <w:pPr>
        <w:spacing w:after="0" w:line="240" w:lineRule="auto"/>
        <w:rPr>
          <w:rFonts w:asciiTheme="minorHAnsi" w:hAnsiTheme="minorHAnsi" w:cstheme="minorHAnsi"/>
          <w:b/>
        </w:rPr>
        <w:sectPr w:rsidR="001979F3" w:rsidRPr="009C4DBD" w:rsidSect="00F16598">
          <w:pgSz w:w="15840" w:h="12240" w:orient="landscape"/>
          <w:pgMar w:top="1440" w:right="1440" w:bottom="1440" w:left="1440" w:header="720" w:footer="720" w:gutter="0"/>
          <w:cols w:space="720"/>
          <w:docGrid w:linePitch="360"/>
        </w:sectPr>
      </w:pPr>
      <w:r w:rsidRPr="009C4DBD">
        <w:rPr>
          <w:rFonts w:asciiTheme="minorHAnsi" w:hAnsiTheme="minorHAnsi" w:cstheme="minorHAnsi"/>
          <w:noProof/>
        </w:rPr>
        <w:lastRenderedPageBreak/>
        <w:drawing>
          <wp:anchor distT="0" distB="0" distL="114300" distR="114300" simplePos="0" relativeHeight="251657728" behindDoc="1" locked="0" layoutInCell="1" allowOverlap="1" wp14:anchorId="66BF00BB" wp14:editId="488BF25B">
            <wp:simplePos x="0" y="0"/>
            <wp:positionH relativeFrom="column">
              <wp:posOffset>266700</wp:posOffset>
            </wp:positionH>
            <wp:positionV relativeFrom="paragraph">
              <wp:posOffset>536575</wp:posOffset>
            </wp:positionV>
            <wp:extent cx="6534150" cy="5044440"/>
            <wp:effectExtent l="0" t="0" r="0" b="3810"/>
            <wp:wrapTight wrapText="bothSides">
              <wp:wrapPolygon edited="0">
                <wp:start x="0" y="0"/>
                <wp:lineTo x="0" y="21535"/>
                <wp:lineTo x="21537" y="21535"/>
                <wp:lineTo x="21537" y="0"/>
                <wp:lineTo x="0" y="0"/>
              </wp:wrapPolygon>
            </wp:wrapTight>
            <wp:docPr id="2" name="Picture 3" descr="ACFHP_BND_2011-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FHP_BND_2011-5A"/>
                    <pic:cNvPicPr>
                      <a:picLocks noChangeAspect="1" noChangeArrowheads="1"/>
                    </pic:cNvPicPr>
                  </pic:nvPicPr>
                  <pic:blipFill>
                    <a:blip r:embed="rId31">
                      <a:extLst>
                        <a:ext uri="{28A0092B-C50C-407E-A947-70E740481C1C}">
                          <a14:useLocalDpi xmlns:a14="http://schemas.microsoft.com/office/drawing/2010/main" val="0"/>
                        </a:ext>
                      </a:extLst>
                    </a:blip>
                    <a:srcRect l="2602" t="3917" r="3346" b="2022"/>
                    <a:stretch>
                      <a:fillRect/>
                    </a:stretch>
                  </pic:blipFill>
                  <pic:spPr bwMode="auto">
                    <a:xfrm>
                      <a:off x="0" y="0"/>
                      <a:ext cx="6534150" cy="5044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16598" w:rsidRPr="009C4DBD">
        <w:rPr>
          <w:rFonts w:asciiTheme="minorHAnsi" w:hAnsiTheme="minorHAnsi" w:cstheme="minorHAnsi"/>
          <w:b/>
        </w:rPr>
        <w:t>Appendix A. Atlantic Coasta</w:t>
      </w:r>
      <w:r w:rsidR="009C4DBD">
        <w:rPr>
          <w:rFonts w:asciiTheme="minorHAnsi" w:hAnsiTheme="minorHAnsi" w:cstheme="minorHAnsi"/>
          <w:b/>
        </w:rPr>
        <w:t>l Fish Habitat Partnership Subr</w:t>
      </w:r>
      <w:r w:rsidR="00F16598" w:rsidRPr="009C4DBD">
        <w:rPr>
          <w:rFonts w:asciiTheme="minorHAnsi" w:hAnsiTheme="minorHAnsi" w:cstheme="minorHAnsi"/>
          <w:b/>
        </w:rPr>
        <w:t>egional Boundaries: North Atlantic, Mid-Atlantic, South Atlantic, and South Florida</w:t>
      </w:r>
    </w:p>
    <w:p w14:paraId="2B1A720B" w14:textId="77777777" w:rsidR="00F16598" w:rsidRPr="009C4DBD" w:rsidRDefault="00F16598" w:rsidP="00532419">
      <w:pPr>
        <w:spacing w:after="0" w:line="240" w:lineRule="auto"/>
        <w:contextualSpacing/>
        <w:rPr>
          <w:rFonts w:asciiTheme="minorHAnsi" w:hAnsiTheme="minorHAnsi" w:cstheme="minorHAnsi"/>
          <w:b/>
        </w:rPr>
        <w:sectPr w:rsidR="00F16598" w:rsidRPr="009C4DBD" w:rsidSect="008C0D4E">
          <w:pgSz w:w="12240" w:h="15840"/>
          <w:pgMar w:top="1440" w:right="1440" w:bottom="1440" w:left="1440" w:header="720" w:footer="720" w:gutter="0"/>
          <w:cols w:space="720"/>
          <w:docGrid w:linePitch="360"/>
        </w:sectPr>
      </w:pPr>
    </w:p>
    <w:p w14:paraId="3095D874" w14:textId="77777777" w:rsidR="008E0E51" w:rsidRPr="009C4DBD" w:rsidRDefault="00D27185" w:rsidP="00933450">
      <w:pPr>
        <w:spacing w:after="0" w:line="240" w:lineRule="auto"/>
        <w:contextualSpacing/>
        <w:outlineLvl w:val="0"/>
        <w:rPr>
          <w:rFonts w:asciiTheme="minorHAnsi" w:hAnsiTheme="minorHAnsi" w:cstheme="minorHAnsi"/>
          <w:b/>
        </w:rPr>
      </w:pPr>
      <w:r w:rsidRPr="009C4DBD">
        <w:rPr>
          <w:rFonts w:asciiTheme="minorHAnsi" w:hAnsiTheme="minorHAnsi" w:cstheme="minorHAnsi"/>
          <w:b/>
        </w:rPr>
        <w:t xml:space="preserve">Appendix </w:t>
      </w:r>
      <w:r w:rsidR="00287934" w:rsidRPr="009C4DBD">
        <w:rPr>
          <w:rFonts w:asciiTheme="minorHAnsi" w:hAnsiTheme="minorHAnsi" w:cstheme="minorHAnsi"/>
          <w:b/>
        </w:rPr>
        <w:t>B</w:t>
      </w:r>
      <w:r w:rsidRPr="009C4DBD">
        <w:rPr>
          <w:rFonts w:asciiTheme="minorHAnsi" w:hAnsiTheme="minorHAnsi" w:cstheme="minorHAnsi"/>
          <w:b/>
        </w:rPr>
        <w:t xml:space="preserve">: </w:t>
      </w:r>
      <w:r w:rsidR="00690BEC" w:rsidRPr="009C4DBD">
        <w:rPr>
          <w:rFonts w:asciiTheme="minorHAnsi" w:hAnsiTheme="minorHAnsi" w:cstheme="minorHAnsi"/>
          <w:b/>
        </w:rPr>
        <w:t>A</w:t>
      </w:r>
      <w:r w:rsidR="008E0E51" w:rsidRPr="009C4DBD">
        <w:rPr>
          <w:rFonts w:asciiTheme="minorHAnsi" w:hAnsiTheme="minorHAnsi" w:cstheme="minorHAnsi"/>
          <w:b/>
        </w:rPr>
        <w:t>CFH</w:t>
      </w:r>
      <w:r w:rsidR="00436708" w:rsidRPr="009C4DBD">
        <w:rPr>
          <w:rFonts w:asciiTheme="minorHAnsi" w:hAnsiTheme="minorHAnsi" w:cstheme="minorHAnsi"/>
          <w:b/>
        </w:rPr>
        <w:t>P</w:t>
      </w:r>
      <w:r w:rsidR="008E0E51" w:rsidRPr="009C4DBD">
        <w:rPr>
          <w:rFonts w:asciiTheme="minorHAnsi" w:hAnsiTheme="minorHAnsi" w:cstheme="minorHAnsi"/>
          <w:b/>
        </w:rPr>
        <w:t xml:space="preserve"> Habitat Characterizations  </w:t>
      </w:r>
    </w:p>
    <w:p w14:paraId="7F9DA66A" w14:textId="77777777" w:rsidR="008E0E51" w:rsidRPr="009C4DBD" w:rsidRDefault="008E0E51" w:rsidP="008E0E51">
      <w:pPr>
        <w:outlineLvl w:val="0"/>
        <w:rPr>
          <w:rFonts w:asciiTheme="minorHAnsi" w:hAnsiTheme="minorHAnsi" w:cstheme="minorHAnsi"/>
        </w:rPr>
      </w:pPr>
      <w:bookmarkStart w:id="0" w:name="OLE_LINK1"/>
      <w:bookmarkStart w:id="1" w:name="OLE_LINK2"/>
      <w:r w:rsidRPr="009C4DBD">
        <w:rPr>
          <w:rFonts w:asciiTheme="minorHAnsi" w:hAnsiTheme="minorHAnsi" w:cstheme="minorHAnsi"/>
        </w:rPr>
        <w:t>Note that the habitat category into which a habitat type falls is underlined</w:t>
      </w:r>
      <w:bookmarkEnd w:id="0"/>
      <w:bookmarkEnd w:id="1"/>
      <w:r w:rsidRPr="009C4DBD">
        <w:rPr>
          <w:rFonts w:asciiTheme="minorHAnsi" w:hAnsiTheme="minorHAnsi" w:cstheme="minorHAnsi"/>
        </w:rPr>
        <w:t>.</w:t>
      </w:r>
    </w:p>
    <w:p w14:paraId="5E062D43" w14:textId="77777777" w:rsidR="008E0E51" w:rsidRPr="009C4DBD" w:rsidRDefault="008E0E51" w:rsidP="00933450">
      <w:pPr>
        <w:autoSpaceDE w:val="0"/>
        <w:autoSpaceDN w:val="0"/>
        <w:adjustRightInd w:val="0"/>
        <w:spacing w:after="120"/>
        <w:outlineLvl w:val="0"/>
        <w:rPr>
          <w:rFonts w:asciiTheme="minorHAnsi" w:hAnsiTheme="minorHAnsi" w:cstheme="minorHAnsi"/>
          <w:b/>
          <w:u w:val="single"/>
        </w:rPr>
      </w:pPr>
      <w:r w:rsidRPr="009C4DBD">
        <w:rPr>
          <w:rFonts w:asciiTheme="minorHAnsi" w:hAnsiTheme="minorHAnsi" w:cstheme="minorHAnsi"/>
          <w:b/>
          <w:u w:val="single"/>
        </w:rPr>
        <w:t>Marine and Estuarine Shellfish Beds</w:t>
      </w:r>
    </w:p>
    <w:p w14:paraId="2E034DD0" w14:textId="77777777" w:rsidR="008E0E51" w:rsidRPr="009C4DBD" w:rsidRDefault="008E0E51" w:rsidP="007B5594">
      <w:pPr>
        <w:autoSpaceDE w:val="0"/>
        <w:autoSpaceDN w:val="0"/>
        <w:adjustRightInd w:val="0"/>
        <w:spacing w:after="0"/>
        <w:ind w:left="360"/>
        <w:outlineLvl w:val="0"/>
        <w:rPr>
          <w:rFonts w:asciiTheme="minorHAnsi" w:hAnsiTheme="minorHAnsi" w:cstheme="minorHAnsi"/>
          <w:b/>
        </w:rPr>
      </w:pPr>
      <w:r w:rsidRPr="009C4DBD">
        <w:rPr>
          <w:rFonts w:asciiTheme="minorHAnsi" w:hAnsiTheme="minorHAnsi" w:cstheme="minorHAnsi"/>
          <w:b/>
        </w:rPr>
        <w:t>Oyster aggregations/reef</w:t>
      </w:r>
    </w:p>
    <w:p w14:paraId="4FCD02AC" w14:textId="77777777" w:rsidR="008E0E51" w:rsidRPr="009C4DBD" w:rsidRDefault="008E0E51" w:rsidP="00D51D04">
      <w:pPr>
        <w:autoSpaceDE w:val="0"/>
        <w:autoSpaceDN w:val="0"/>
        <w:adjustRightInd w:val="0"/>
        <w:ind w:left="720"/>
        <w:rPr>
          <w:rFonts w:asciiTheme="minorHAnsi" w:hAnsiTheme="minorHAnsi" w:cstheme="minorHAnsi"/>
        </w:rPr>
      </w:pPr>
      <w:r w:rsidRPr="009C4DBD">
        <w:rPr>
          <w:rFonts w:asciiTheme="minorHAnsi" w:hAnsiTheme="minorHAnsi" w:cstheme="minorHAnsi"/>
        </w:rPr>
        <w:t>Structures formed by the Eastern oyster (</w:t>
      </w:r>
      <w:r w:rsidRPr="009C4DBD">
        <w:rPr>
          <w:rFonts w:asciiTheme="minorHAnsi" w:hAnsiTheme="minorHAnsi" w:cstheme="minorHAnsi"/>
          <w:i/>
          <w:iCs/>
        </w:rPr>
        <w:t xml:space="preserve">Crassostrea virginica) </w:t>
      </w:r>
      <w:r w:rsidRPr="009C4DBD">
        <w:rPr>
          <w:rFonts w:asciiTheme="minorHAnsi" w:hAnsiTheme="minorHAnsi" w:cstheme="minorHAnsi"/>
        </w:rPr>
        <w:t>that provide the dominant structural component of the benthos, and whose accumulated mass provides significant vertical relief (&gt; 0.5 m).</w:t>
      </w:r>
    </w:p>
    <w:p w14:paraId="06EC5FB9" w14:textId="77777777" w:rsidR="008E0E51" w:rsidRPr="009C4DBD" w:rsidRDefault="008E0E51" w:rsidP="007B5594">
      <w:pPr>
        <w:spacing w:after="0"/>
        <w:ind w:left="360"/>
        <w:outlineLvl w:val="0"/>
        <w:rPr>
          <w:rFonts w:asciiTheme="minorHAnsi" w:hAnsiTheme="minorHAnsi" w:cstheme="minorHAnsi"/>
          <w:b/>
        </w:rPr>
      </w:pPr>
      <w:r w:rsidRPr="009C4DBD">
        <w:rPr>
          <w:rFonts w:asciiTheme="minorHAnsi" w:hAnsiTheme="minorHAnsi" w:cstheme="minorHAnsi"/>
          <w:b/>
        </w:rPr>
        <w:t>Scallop beds</w:t>
      </w:r>
    </w:p>
    <w:p w14:paraId="3520EA84" w14:textId="77777777" w:rsidR="008E0E51" w:rsidRPr="009C4DBD" w:rsidRDefault="008E0E51" w:rsidP="00D51D04">
      <w:pPr>
        <w:ind w:left="720"/>
        <w:rPr>
          <w:rFonts w:asciiTheme="minorHAnsi" w:hAnsiTheme="minorHAnsi" w:cstheme="minorHAnsi"/>
        </w:rPr>
      </w:pPr>
      <w:r w:rsidRPr="009C4DBD">
        <w:rPr>
          <w:rFonts w:asciiTheme="minorHAnsi" w:hAnsiTheme="minorHAnsi" w:cstheme="minorHAnsi"/>
        </w:rPr>
        <w:t xml:space="preserve">Areas of dense aggregations of scallops on the ocean floor. Common Atlantic coast species include: </w:t>
      </w:r>
      <w:r w:rsidR="00D7426C" w:rsidRPr="009C4DBD">
        <w:rPr>
          <w:rFonts w:asciiTheme="minorHAnsi" w:hAnsiTheme="minorHAnsi" w:cstheme="minorHAnsi"/>
        </w:rPr>
        <w:t>(</w:t>
      </w:r>
      <w:r w:rsidRPr="009C4DBD">
        <w:rPr>
          <w:rFonts w:asciiTheme="minorHAnsi" w:hAnsiTheme="minorHAnsi" w:cstheme="minorHAnsi"/>
        </w:rPr>
        <w:t>1) the large Atlantic sea scallop (</w:t>
      </w:r>
      <w:r w:rsidRPr="009C4DBD">
        <w:rPr>
          <w:rFonts w:asciiTheme="minorHAnsi" w:hAnsiTheme="minorHAnsi" w:cstheme="minorHAnsi"/>
          <w:i/>
        </w:rPr>
        <w:t>Placopecten magellanicus</w:t>
      </w:r>
      <w:r w:rsidRPr="009C4DBD">
        <w:rPr>
          <w:rFonts w:asciiTheme="minorHAnsi" w:hAnsiTheme="minorHAnsi" w:cstheme="minorHAnsi"/>
        </w:rPr>
        <w:t xml:space="preserve">), which ranges from Newfoundland to North Carolina; </w:t>
      </w:r>
      <w:r w:rsidR="00D7426C" w:rsidRPr="009C4DBD">
        <w:rPr>
          <w:rFonts w:asciiTheme="minorHAnsi" w:hAnsiTheme="minorHAnsi" w:cstheme="minorHAnsi"/>
        </w:rPr>
        <w:t>(</w:t>
      </w:r>
      <w:r w:rsidRPr="009C4DBD">
        <w:rPr>
          <w:rFonts w:asciiTheme="minorHAnsi" w:hAnsiTheme="minorHAnsi" w:cstheme="minorHAnsi"/>
        </w:rPr>
        <w:t>2) the medium-sized Atlantic calico scallop</w:t>
      </w:r>
      <w:r w:rsidRPr="009C4DBD">
        <w:rPr>
          <w:rFonts w:asciiTheme="minorHAnsi" w:hAnsiTheme="minorHAnsi" w:cstheme="minorHAnsi"/>
          <w:i/>
        </w:rPr>
        <w:t xml:space="preserve"> </w:t>
      </w:r>
      <w:r w:rsidRPr="009C4DBD">
        <w:rPr>
          <w:rFonts w:asciiTheme="minorHAnsi" w:hAnsiTheme="minorHAnsi" w:cstheme="minorHAnsi"/>
        </w:rPr>
        <w:t>(</w:t>
      </w:r>
      <w:r w:rsidRPr="009C4DBD">
        <w:rPr>
          <w:rFonts w:asciiTheme="minorHAnsi" w:hAnsiTheme="minorHAnsi" w:cstheme="minorHAnsi"/>
          <w:i/>
        </w:rPr>
        <w:t>Argopecten gibbus</w:t>
      </w:r>
      <w:r w:rsidRPr="009C4DBD">
        <w:rPr>
          <w:rFonts w:asciiTheme="minorHAnsi" w:hAnsiTheme="minorHAnsi" w:cstheme="minorHAnsi"/>
        </w:rPr>
        <w:t xml:space="preserve">), which is found in waters south of Delaware; and </w:t>
      </w:r>
      <w:r w:rsidR="00D7426C" w:rsidRPr="009C4DBD">
        <w:rPr>
          <w:rFonts w:asciiTheme="minorHAnsi" w:hAnsiTheme="minorHAnsi" w:cstheme="minorHAnsi"/>
        </w:rPr>
        <w:t>(</w:t>
      </w:r>
      <w:r w:rsidRPr="009C4DBD">
        <w:rPr>
          <w:rFonts w:asciiTheme="minorHAnsi" w:hAnsiTheme="minorHAnsi" w:cstheme="minorHAnsi"/>
        </w:rPr>
        <w:t>3) the bay scallop (</w:t>
      </w:r>
      <w:r w:rsidRPr="009C4DBD">
        <w:rPr>
          <w:rFonts w:asciiTheme="minorHAnsi" w:hAnsiTheme="minorHAnsi" w:cstheme="minorHAnsi"/>
          <w:i/>
        </w:rPr>
        <w:t>Argopecten irradians)</w:t>
      </w:r>
      <w:r w:rsidRPr="009C4DBD">
        <w:rPr>
          <w:rFonts w:asciiTheme="minorHAnsi" w:hAnsiTheme="minorHAnsi" w:cstheme="minorHAnsi"/>
        </w:rPr>
        <w:t>,</w:t>
      </w:r>
      <w:r w:rsidRPr="009C4DBD">
        <w:rPr>
          <w:rFonts w:asciiTheme="minorHAnsi" w:hAnsiTheme="minorHAnsi" w:cstheme="minorHAnsi"/>
          <w:i/>
        </w:rPr>
        <w:t xml:space="preserve"> </w:t>
      </w:r>
      <w:r w:rsidRPr="009C4DBD">
        <w:rPr>
          <w:rFonts w:asciiTheme="minorHAnsi" w:hAnsiTheme="minorHAnsi" w:cstheme="minorHAnsi"/>
        </w:rPr>
        <w:t>which occurs from Cape Cod to Florida, as well as in the Gulf of Mexico.</w:t>
      </w:r>
    </w:p>
    <w:p w14:paraId="4AD1872B" w14:textId="77777777" w:rsidR="008E0E51" w:rsidRPr="009C4DBD" w:rsidRDefault="008E0E51" w:rsidP="007B5594">
      <w:pPr>
        <w:spacing w:after="0"/>
        <w:ind w:left="360"/>
        <w:outlineLvl w:val="0"/>
        <w:rPr>
          <w:rFonts w:asciiTheme="minorHAnsi" w:hAnsiTheme="minorHAnsi" w:cstheme="minorHAnsi"/>
          <w:b/>
        </w:rPr>
      </w:pPr>
      <w:r w:rsidRPr="009C4DBD">
        <w:rPr>
          <w:rFonts w:asciiTheme="minorHAnsi" w:hAnsiTheme="minorHAnsi" w:cstheme="minorHAnsi"/>
          <w:b/>
        </w:rPr>
        <w:t>Hard clam beds</w:t>
      </w:r>
    </w:p>
    <w:p w14:paraId="633B65D2" w14:textId="77777777" w:rsidR="008E0E51" w:rsidRPr="009C4DBD" w:rsidRDefault="008E0E51" w:rsidP="00D51D04">
      <w:pPr>
        <w:ind w:left="720"/>
        <w:rPr>
          <w:rFonts w:asciiTheme="minorHAnsi" w:hAnsiTheme="minorHAnsi" w:cstheme="minorHAnsi"/>
        </w:rPr>
      </w:pPr>
      <w:r w:rsidRPr="009C4DBD">
        <w:rPr>
          <w:rFonts w:asciiTheme="minorHAnsi" w:hAnsiTheme="minorHAnsi" w:cstheme="minorHAnsi"/>
        </w:rPr>
        <w:t>Dense aggregations of the hard clam (</w:t>
      </w:r>
      <w:r w:rsidRPr="009C4DBD">
        <w:rPr>
          <w:rFonts w:asciiTheme="minorHAnsi" w:hAnsiTheme="minorHAnsi" w:cstheme="minorHAnsi"/>
          <w:i/>
        </w:rPr>
        <w:t>Mercenaria mercenaria)</w:t>
      </w:r>
      <w:r w:rsidRPr="009C4DBD">
        <w:rPr>
          <w:rFonts w:asciiTheme="minorHAnsi" w:hAnsiTheme="minorHAnsi" w:cstheme="minorHAnsi"/>
        </w:rPr>
        <w:t xml:space="preserve"> found in the subtidal regions of bays and estuaries to approximately 15 m in depth. Clams are generally found in mud flats and firm bottom areas consisting of sand or shell fragments.  </w:t>
      </w:r>
    </w:p>
    <w:p w14:paraId="78BE0406" w14:textId="77777777" w:rsidR="008E0E51" w:rsidRPr="009C4DBD" w:rsidRDefault="008E0E51" w:rsidP="007B5594">
      <w:pPr>
        <w:autoSpaceDE w:val="0"/>
        <w:autoSpaceDN w:val="0"/>
        <w:adjustRightInd w:val="0"/>
        <w:spacing w:after="0"/>
        <w:ind w:left="360"/>
        <w:outlineLvl w:val="0"/>
        <w:rPr>
          <w:rFonts w:asciiTheme="minorHAnsi" w:hAnsiTheme="minorHAnsi" w:cstheme="minorHAnsi"/>
          <w:b/>
        </w:rPr>
      </w:pPr>
      <w:r w:rsidRPr="009C4DBD">
        <w:rPr>
          <w:rFonts w:asciiTheme="minorHAnsi" w:hAnsiTheme="minorHAnsi" w:cstheme="minorHAnsi"/>
          <w:b/>
        </w:rPr>
        <w:t>Shell accumulations</w:t>
      </w:r>
    </w:p>
    <w:p w14:paraId="2CAD591C" w14:textId="77777777" w:rsidR="008E0E51" w:rsidRPr="009C4DBD" w:rsidRDefault="008E0E51" w:rsidP="00D51D04">
      <w:pPr>
        <w:autoSpaceDE w:val="0"/>
        <w:autoSpaceDN w:val="0"/>
        <w:adjustRightInd w:val="0"/>
        <w:spacing w:after="240"/>
        <w:ind w:left="720"/>
        <w:rPr>
          <w:rFonts w:asciiTheme="minorHAnsi" w:hAnsiTheme="minorHAnsi" w:cstheme="minorHAnsi"/>
        </w:rPr>
      </w:pPr>
      <w:r w:rsidRPr="009C4DBD">
        <w:rPr>
          <w:rFonts w:asciiTheme="minorHAnsi" w:hAnsiTheme="minorHAnsi" w:cstheme="minorHAnsi"/>
        </w:rPr>
        <w:t>Shells of dead mollusks sometimes accumulate in sufficient quantities to provide important habitat. Accumulations of Eastern oyster shells are a common feature in the intertidal zone of many southern estuaries.</w:t>
      </w:r>
      <w:r w:rsidRPr="009C4DBD">
        <w:rPr>
          <w:rFonts w:asciiTheme="minorHAnsi" w:hAnsiTheme="minorHAnsi" w:cstheme="minorHAnsi"/>
          <w:u w:val="single"/>
        </w:rPr>
        <w:t xml:space="preserve"> </w:t>
      </w:r>
    </w:p>
    <w:p w14:paraId="114055A0" w14:textId="77777777" w:rsidR="008E0E51" w:rsidRPr="009C4DBD" w:rsidRDefault="008E0E51" w:rsidP="00933450">
      <w:pPr>
        <w:spacing w:after="120"/>
        <w:outlineLvl w:val="0"/>
        <w:rPr>
          <w:rFonts w:asciiTheme="minorHAnsi" w:hAnsiTheme="minorHAnsi" w:cstheme="minorHAnsi"/>
          <w:b/>
          <w:u w:val="single"/>
        </w:rPr>
      </w:pPr>
      <w:r w:rsidRPr="009C4DBD">
        <w:rPr>
          <w:rFonts w:asciiTheme="minorHAnsi" w:hAnsiTheme="minorHAnsi" w:cstheme="minorHAnsi"/>
          <w:b/>
          <w:u w:val="single"/>
        </w:rPr>
        <w:t xml:space="preserve">Coral and Live/Hard Bottom </w:t>
      </w:r>
    </w:p>
    <w:p w14:paraId="6C21956B" w14:textId="77777777" w:rsidR="008E0E51" w:rsidRPr="009C4DBD" w:rsidRDefault="008E0E51" w:rsidP="007B5594">
      <w:pPr>
        <w:spacing w:after="0"/>
        <w:ind w:left="360"/>
        <w:outlineLvl w:val="0"/>
        <w:rPr>
          <w:rFonts w:asciiTheme="minorHAnsi" w:hAnsiTheme="minorHAnsi" w:cstheme="minorHAnsi"/>
        </w:rPr>
      </w:pPr>
      <w:r w:rsidRPr="009C4DBD">
        <w:rPr>
          <w:rFonts w:asciiTheme="minorHAnsi" w:hAnsiTheme="minorHAnsi" w:cstheme="minorHAnsi"/>
          <w:b/>
        </w:rPr>
        <w:t>Coral reefs</w:t>
      </w:r>
      <w:r w:rsidRPr="009C4DBD">
        <w:rPr>
          <w:rFonts w:asciiTheme="minorHAnsi" w:hAnsiTheme="minorHAnsi" w:cstheme="minorHAnsi"/>
        </w:rPr>
        <w:t xml:space="preserve"> </w:t>
      </w:r>
    </w:p>
    <w:p w14:paraId="5F6E0FD9" w14:textId="77777777" w:rsidR="008E0E51" w:rsidRPr="009C4DBD" w:rsidRDefault="008E0E51" w:rsidP="00D51D04">
      <w:pPr>
        <w:ind w:left="720"/>
        <w:rPr>
          <w:rFonts w:asciiTheme="minorHAnsi" w:hAnsiTheme="minorHAnsi" w:cstheme="minorHAnsi"/>
        </w:rPr>
      </w:pPr>
      <w:r w:rsidRPr="009C4DBD">
        <w:rPr>
          <w:rFonts w:asciiTheme="minorHAnsi" w:hAnsiTheme="minorHAnsi" w:cstheme="minorHAnsi"/>
        </w:rPr>
        <w:t>Reef-building corals are of the order Scleractinia, in the class Anthozoa, of the phylum Cnidaria.  Coral accumulations are restricted to warmer water regions, where the average monthly temperature exceeds 18°C (64°F) throughout the year. Through symbiosis with unicellular algae, reef-building corals are the source of primary production in reef communities.</w:t>
      </w:r>
    </w:p>
    <w:p w14:paraId="1C62D9EA" w14:textId="77777777" w:rsidR="008E0E51" w:rsidRPr="009C4DBD" w:rsidRDefault="008E0E51" w:rsidP="007B5594">
      <w:pPr>
        <w:spacing w:after="0"/>
        <w:ind w:left="360"/>
        <w:outlineLvl w:val="0"/>
        <w:rPr>
          <w:rFonts w:asciiTheme="minorHAnsi" w:hAnsiTheme="minorHAnsi" w:cstheme="minorHAnsi"/>
        </w:rPr>
      </w:pPr>
      <w:r w:rsidRPr="009C4DBD">
        <w:rPr>
          <w:rFonts w:asciiTheme="minorHAnsi" w:hAnsiTheme="minorHAnsi" w:cstheme="minorHAnsi"/>
          <w:b/>
        </w:rPr>
        <w:t xml:space="preserve">Patch reef, soft corals, or anemones </w:t>
      </w:r>
    </w:p>
    <w:p w14:paraId="174EB6EF" w14:textId="77777777" w:rsidR="00D51D04" w:rsidRPr="009C4DBD" w:rsidRDefault="008E0E51" w:rsidP="00BE0ED9">
      <w:pPr>
        <w:ind w:left="720"/>
        <w:rPr>
          <w:rFonts w:asciiTheme="minorHAnsi" w:hAnsiTheme="minorHAnsi" w:cstheme="minorHAnsi"/>
        </w:rPr>
      </w:pPr>
      <w:r w:rsidRPr="009C4DBD">
        <w:rPr>
          <w:rFonts w:asciiTheme="minorHAnsi" w:hAnsiTheme="minorHAnsi" w:cstheme="minorHAnsi"/>
        </w:rPr>
        <w:t>A patch reef is an isolated, often circular, coral reef usually found within a lagoon or embayment. Soft corals are species of the anthozoan order Alcyonacea, of the subclass Octocorallia. In contrast to the hard or stony corals, most soft corals do not possess a massive external skeleton (e</w:t>
      </w:r>
      <w:r w:rsidR="00D7426C" w:rsidRPr="009C4DBD">
        <w:rPr>
          <w:rFonts w:asciiTheme="minorHAnsi" w:hAnsiTheme="minorHAnsi" w:cstheme="minorHAnsi"/>
        </w:rPr>
        <w:t>.g.</w:t>
      </w:r>
      <w:r w:rsidRPr="009C4DBD">
        <w:rPr>
          <w:rFonts w:asciiTheme="minorHAnsi" w:hAnsiTheme="minorHAnsi" w:cstheme="minorHAnsi"/>
        </w:rPr>
        <w:t xml:space="preserve"> sea pens and sea fans). Anemones are</w:t>
      </w:r>
      <w:r w:rsidRPr="009C4DBD">
        <w:rPr>
          <w:rFonts w:asciiTheme="minorHAnsi" w:hAnsiTheme="minorHAnsi" w:cstheme="minorHAnsi"/>
          <w:color w:val="000000"/>
        </w:rPr>
        <w:t xml:space="preserve"> cnidarians of the class Anthozoa, </w:t>
      </w:r>
      <w:r w:rsidR="00D7426C" w:rsidRPr="009C4DBD">
        <w:rPr>
          <w:rFonts w:asciiTheme="minorHAnsi" w:hAnsiTheme="minorHAnsi" w:cstheme="minorHAnsi"/>
          <w:color w:val="000000"/>
        </w:rPr>
        <w:t>that</w:t>
      </w:r>
      <w:r w:rsidRPr="009C4DBD">
        <w:rPr>
          <w:rFonts w:asciiTheme="minorHAnsi" w:hAnsiTheme="minorHAnsi" w:cstheme="minorHAnsi"/>
          <w:color w:val="000000"/>
        </w:rPr>
        <w:t xml:space="preserve"> possesses a flexible cylindrical body and a central mouth surrounded by tentacles found in soft sediments. </w:t>
      </w:r>
    </w:p>
    <w:p w14:paraId="41CCA8E5" w14:textId="77777777" w:rsidR="008E0E51" w:rsidRPr="009C4DBD" w:rsidRDefault="008E0E51" w:rsidP="007B5594">
      <w:pPr>
        <w:spacing w:after="0"/>
        <w:ind w:left="360"/>
        <w:outlineLvl w:val="0"/>
        <w:rPr>
          <w:rFonts w:asciiTheme="minorHAnsi" w:hAnsiTheme="minorHAnsi" w:cstheme="minorHAnsi"/>
        </w:rPr>
      </w:pPr>
      <w:r w:rsidRPr="009C4DBD">
        <w:rPr>
          <w:rFonts w:asciiTheme="minorHAnsi" w:hAnsiTheme="minorHAnsi" w:cstheme="minorHAnsi"/>
          <w:b/>
        </w:rPr>
        <w:t>Live rock</w:t>
      </w:r>
      <w:r w:rsidRPr="009C4DBD">
        <w:rPr>
          <w:rFonts w:asciiTheme="minorHAnsi" w:hAnsiTheme="minorHAnsi" w:cstheme="minorHAnsi"/>
        </w:rPr>
        <w:t xml:space="preserve">  </w:t>
      </w:r>
    </w:p>
    <w:p w14:paraId="63782A43" w14:textId="77777777" w:rsidR="008E0E51" w:rsidRPr="009C4DBD" w:rsidRDefault="008E0E51" w:rsidP="00D51D04">
      <w:pPr>
        <w:spacing w:after="240"/>
        <w:ind w:left="720"/>
        <w:rPr>
          <w:rFonts w:asciiTheme="minorHAnsi" w:hAnsiTheme="minorHAnsi" w:cstheme="minorHAnsi"/>
        </w:rPr>
      </w:pPr>
      <w:r w:rsidRPr="009C4DBD">
        <w:rPr>
          <w:rFonts w:asciiTheme="minorHAnsi" w:hAnsiTheme="minorHAnsi" w:cstheme="minorHAnsi"/>
        </w:rPr>
        <w:lastRenderedPageBreak/>
        <w:t xml:space="preserve">Calcareous rock that is removed from the vicinity of a coral reef with some of the life forms still living on it. These may include bacteria, coralline algae, sponges, worms, crustaceans, and other invertebrates. </w:t>
      </w:r>
    </w:p>
    <w:p w14:paraId="13FA3AB6" w14:textId="77777777" w:rsidR="008E0E51" w:rsidRPr="009C4DBD" w:rsidRDefault="008E0E51" w:rsidP="00933450">
      <w:pPr>
        <w:spacing w:after="120"/>
        <w:outlineLvl w:val="0"/>
        <w:rPr>
          <w:rFonts w:asciiTheme="minorHAnsi" w:hAnsiTheme="minorHAnsi" w:cstheme="minorHAnsi"/>
          <w:b/>
          <w:u w:val="single"/>
        </w:rPr>
      </w:pPr>
      <w:r w:rsidRPr="009C4DBD">
        <w:rPr>
          <w:rFonts w:asciiTheme="minorHAnsi" w:hAnsiTheme="minorHAnsi" w:cstheme="minorHAnsi"/>
          <w:b/>
          <w:u w:val="single"/>
        </w:rPr>
        <w:t>Macroalgae</w:t>
      </w:r>
    </w:p>
    <w:p w14:paraId="01AB20F4" w14:textId="77777777" w:rsidR="008E0E51" w:rsidRPr="009C4DBD" w:rsidRDefault="008E0E51" w:rsidP="008E0E51">
      <w:pPr>
        <w:spacing w:after="120"/>
        <w:rPr>
          <w:rFonts w:asciiTheme="minorHAnsi" w:hAnsiTheme="minorHAnsi" w:cstheme="minorHAnsi"/>
        </w:rPr>
      </w:pPr>
      <w:r w:rsidRPr="009C4DBD">
        <w:rPr>
          <w:rFonts w:asciiTheme="minorHAnsi" w:hAnsiTheme="minorHAnsi" w:cstheme="minorHAnsi"/>
        </w:rPr>
        <w:t>Large marine multi-cellular macroscopic algae (seaweeds). There are three types of macroalgae: green, brown, and red. Examples of macroalgae species found along the Atlantic coast</w:t>
      </w:r>
      <w:r w:rsidR="00D7426C" w:rsidRPr="009C4DBD">
        <w:rPr>
          <w:rFonts w:asciiTheme="minorHAnsi" w:hAnsiTheme="minorHAnsi" w:cstheme="minorHAnsi"/>
        </w:rPr>
        <w:t xml:space="preserve"> include</w:t>
      </w:r>
      <w:r w:rsidRPr="009C4DBD">
        <w:rPr>
          <w:rFonts w:asciiTheme="minorHAnsi" w:hAnsiTheme="minorHAnsi" w:cstheme="minorHAnsi"/>
        </w:rPr>
        <w:t>:</w:t>
      </w:r>
    </w:p>
    <w:p w14:paraId="1D1BD309" w14:textId="77777777" w:rsidR="008E0E51" w:rsidRPr="009C4DBD" w:rsidRDefault="008E0E51" w:rsidP="00933450">
      <w:pPr>
        <w:spacing w:after="0"/>
        <w:ind w:left="360"/>
        <w:outlineLvl w:val="0"/>
        <w:rPr>
          <w:rFonts w:asciiTheme="minorHAnsi" w:hAnsiTheme="minorHAnsi" w:cstheme="minorHAnsi"/>
          <w:b/>
        </w:rPr>
      </w:pPr>
      <w:r w:rsidRPr="009C4DBD">
        <w:rPr>
          <w:rFonts w:asciiTheme="minorHAnsi" w:hAnsiTheme="minorHAnsi" w:cstheme="minorHAnsi"/>
          <w:b/>
        </w:rPr>
        <w:t>Chlorophyta (green algae)</w:t>
      </w:r>
    </w:p>
    <w:p w14:paraId="4F7BC20F" w14:textId="77777777" w:rsidR="008E0E51" w:rsidRPr="009C4DBD" w:rsidRDefault="008E0E51" w:rsidP="00933450">
      <w:pPr>
        <w:spacing w:after="120"/>
        <w:ind w:left="720"/>
        <w:outlineLvl w:val="0"/>
        <w:rPr>
          <w:rFonts w:asciiTheme="minorHAnsi" w:hAnsiTheme="minorHAnsi" w:cstheme="minorHAnsi"/>
        </w:rPr>
      </w:pPr>
      <w:r w:rsidRPr="009C4DBD">
        <w:rPr>
          <w:rFonts w:asciiTheme="minorHAnsi" w:hAnsiTheme="minorHAnsi" w:cstheme="minorHAnsi"/>
          <w:i/>
        </w:rPr>
        <w:t>Ulva lactuca</w:t>
      </w:r>
      <w:r w:rsidRPr="009C4DBD">
        <w:rPr>
          <w:rFonts w:asciiTheme="minorHAnsi" w:hAnsiTheme="minorHAnsi" w:cstheme="minorHAnsi"/>
        </w:rPr>
        <w:t xml:space="preserve">, sea lettuce </w:t>
      </w:r>
    </w:p>
    <w:p w14:paraId="59D0965C" w14:textId="77777777" w:rsidR="008E0E51" w:rsidRPr="009C4DBD" w:rsidRDefault="008E0E51" w:rsidP="00933450">
      <w:pPr>
        <w:spacing w:after="0"/>
        <w:ind w:left="360"/>
        <w:outlineLvl w:val="0"/>
        <w:rPr>
          <w:rFonts w:asciiTheme="minorHAnsi" w:hAnsiTheme="minorHAnsi" w:cstheme="minorHAnsi"/>
          <w:b/>
        </w:rPr>
      </w:pPr>
      <w:r w:rsidRPr="009C4DBD">
        <w:rPr>
          <w:rFonts w:asciiTheme="minorHAnsi" w:hAnsiTheme="minorHAnsi" w:cstheme="minorHAnsi"/>
          <w:b/>
        </w:rPr>
        <w:t xml:space="preserve">Phaeophyta (brown algae) </w:t>
      </w:r>
    </w:p>
    <w:p w14:paraId="32252A41" w14:textId="77777777" w:rsidR="008E0E51" w:rsidRPr="009C4DBD" w:rsidRDefault="008E0E51" w:rsidP="008E0E51">
      <w:pPr>
        <w:spacing w:after="120"/>
        <w:ind w:left="720"/>
        <w:rPr>
          <w:rFonts w:asciiTheme="minorHAnsi" w:hAnsiTheme="minorHAnsi" w:cstheme="minorHAnsi"/>
        </w:rPr>
      </w:pPr>
      <w:r w:rsidRPr="009C4DBD">
        <w:rPr>
          <w:rFonts w:asciiTheme="minorHAnsi" w:hAnsiTheme="minorHAnsi" w:cstheme="minorHAnsi"/>
          <w:i/>
        </w:rPr>
        <w:t>Fucus vesiculosus</w:t>
      </w:r>
      <w:r w:rsidRPr="009C4DBD">
        <w:rPr>
          <w:rFonts w:asciiTheme="minorHAnsi" w:hAnsiTheme="minorHAnsi" w:cstheme="minorHAnsi"/>
        </w:rPr>
        <w:t xml:space="preserve">, bladderwrack; </w:t>
      </w:r>
      <w:r w:rsidRPr="009C4DBD">
        <w:rPr>
          <w:rFonts w:asciiTheme="minorHAnsi" w:hAnsiTheme="minorHAnsi" w:cstheme="minorHAnsi"/>
          <w:i/>
        </w:rPr>
        <w:t>Laminaria</w:t>
      </w:r>
      <w:r w:rsidRPr="009C4DBD">
        <w:rPr>
          <w:rFonts w:asciiTheme="minorHAnsi" w:hAnsiTheme="minorHAnsi" w:cstheme="minorHAnsi"/>
        </w:rPr>
        <w:t xml:space="preserve"> spp.; </w:t>
      </w:r>
      <w:r w:rsidRPr="009C4DBD">
        <w:rPr>
          <w:rFonts w:asciiTheme="minorHAnsi" w:hAnsiTheme="minorHAnsi" w:cstheme="minorHAnsi"/>
          <w:i/>
        </w:rPr>
        <w:t>Sargassum</w:t>
      </w:r>
      <w:r w:rsidRPr="009C4DBD">
        <w:rPr>
          <w:rFonts w:asciiTheme="minorHAnsi" w:hAnsiTheme="minorHAnsi" w:cstheme="minorHAnsi"/>
        </w:rPr>
        <w:t xml:space="preserve"> spp. </w:t>
      </w:r>
    </w:p>
    <w:p w14:paraId="56D2C97E" w14:textId="77777777" w:rsidR="008E0E51" w:rsidRPr="009C4DBD" w:rsidRDefault="008E0E51" w:rsidP="00933450">
      <w:pPr>
        <w:spacing w:after="0"/>
        <w:ind w:left="360"/>
        <w:outlineLvl w:val="0"/>
        <w:rPr>
          <w:rFonts w:asciiTheme="minorHAnsi" w:hAnsiTheme="minorHAnsi" w:cstheme="minorHAnsi"/>
          <w:b/>
        </w:rPr>
      </w:pPr>
      <w:r w:rsidRPr="009C4DBD">
        <w:rPr>
          <w:rFonts w:asciiTheme="minorHAnsi" w:hAnsiTheme="minorHAnsi" w:cstheme="minorHAnsi"/>
          <w:b/>
        </w:rPr>
        <w:t xml:space="preserve">Rhodophyta (red algae) </w:t>
      </w:r>
    </w:p>
    <w:p w14:paraId="6F88C45B" w14:textId="77777777" w:rsidR="008E0E51" w:rsidRPr="009C4DBD" w:rsidRDefault="008E0E51" w:rsidP="00933450">
      <w:pPr>
        <w:spacing w:after="240"/>
        <w:ind w:left="720"/>
        <w:outlineLvl w:val="0"/>
        <w:rPr>
          <w:rFonts w:asciiTheme="minorHAnsi" w:hAnsiTheme="minorHAnsi" w:cstheme="minorHAnsi"/>
        </w:rPr>
      </w:pPr>
      <w:r w:rsidRPr="009C4DBD">
        <w:rPr>
          <w:rFonts w:asciiTheme="minorHAnsi" w:hAnsiTheme="minorHAnsi" w:cstheme="minorHAnsi"/>
          <w:i/>
        </w:rPr>
        <w:t>Chondrus crispus</w:t>
      </w:r>
      <w:r w:rsidRPr="009C4DBD">
        <w:rPr>
          <w:rFonts w:asciiTheme="minorHAnsi" w:hAnsiTheme="minorHAnsi" w:cstheme="minorHAnsi"/>
        </w:rPr>
        <w:t>, Irish moss</w:t>
      </w:r>
    </w:p>
    <w:p w14:paraId="6CE1D23D" w14:textId="77777777" w:rsidR="008E0E51" w:rsidRPr="009C4DBD" w:rsidRDefault="008E0E51" w:rsidP="00933450">
      <w:pPr>
        <w:spacing w:after="120"/>
        <w:outlineLvl w:val="0"/>
        <w:rPr>
          <w:rFonts w:asciiTheme="minorHAnsi" w:hAnsiTheme="minorHAnsi" w:cstheme="minorHAnsi"/>
          <w:b/>
          <w:u w:val="single"/>
        </w:rPr>
      </w:pPr>
      <w:r w:rsidRPr="009C4DBD">
        <w:rPr>
          <w:rFonts w:asciiTheme="minorHAnsi" w:hAnsiTheme="minorHAnsi" w:cstheme="minorHAnsi"/>
          <w:b/>
          <w:u w:val="single"/>
        </w:rPr>
        <w:t>Submerged Aquatic Vegetation</w:t>
      </w:r>
      <w:r w:rsidR="00D7426C" w:rsidRPr="009C4DBD">
        <w:rPr>
          <w:rFonts w:asciiTheme="minorHAnsi" w:hAnsiTheme="minorHAnsi" w:cstheme="minorHAnsi"/>
          <w:b/>
          <w:u w:val="single"/>
        </w:rPr>
        <w:t xml:space="preserve"> (SAV)</w:t>
      </w:r>
    </w:p>
    <w:p w14:paraId="2E4B5FAE" w14:textId="77777777" w:rsidR="008E0E51" w:rsidRPr="009C4DBD" w:rsidRDefault="008E0E51" w:rsidP="008E0E51">
      <w:pPr>
        <w:spacing w:after="120"/>
        <w:rPr>
          <w:rFonts w:asciiTheme="minorHAnsi" w:hAnsiTheme="minorHAnsi" w:cstheme="minorHAnsi"/>
        </w:rPr>
      </w:pPr>
      <w:r w:rsidRPr="009C4DBD">
        <w:rPr>
          <w:rFonts w:asciiTheme="minorHAnsi" w:hAnsiTheme="minorHAnsi" w:cstheme="minorHAnsi"/>
        </w:rPr>
        <w:t xml:space="preserve">SAV refers to rooted, vascular plants that live below the water surface in large meadows or small patches in coastal and estuarine waters. SAV can be further classified by the range of salinity of the waters in which they are found.  </w:t>
      </w:r>
    </w:p>
    <w:p w14:paraId="1CA250E2" w14:textId="77777777" w:rsidR="008E0E51" w:rsidRPr="009C4DBD" w:rsidRDefault="008E0E51" w:rsidP="007B5594">
      <w:pPr>
        <w:spacing w:after="0"/>
        <w:ind w:left="360"/>
        <w:outlineLvl w:val="0"/>
        <w:rPr>
          <w:rFonts w:asciiTheme="minorHAnsi" w:hAnsiTheme="minorHAnsi" w:cstheme="minorHAnsi"/>
          <w:b/>
        </w:rPr>
      </w:pPr>
      <w:r w:rsidRPr="009C4DBD">
        <w:rPr>
          <w:rFonts w:asciiTheme="minorHAnsi" w:hAnsiTheme="minorHAnsi" w:cstheme="minorHAnsi"/>
          <w:b/>
        </w:rPr>
        <w:t xml:space="preserve">Tidal fresh and oligohaline plant species </w:t>
      </w:r>
    </w:p>
    <w:p w14:paraId="1A05AA32" w14:textId="77777777" w:rsidR="008E0E51" w:rsidRPr="009C4DBD" w:rsidRDefault="008E0E51" w:rsidP="007B5594">
      <w:pPr>
        <w:spacing w:after="0"/>
        <w:ind w:left="720"/>
        <w:rPr>
          <w:rFonts w:asciiTheme="minorHAnsi" w:hAnsiTheme="minorHAnsi" w:cstheme="minorHAnsi"/>
        </w:rPr>
      </w:pPr>
      <w:r w:rsidRPr="009C4DBD">
        <w:rPr>
          <w:rFonts w:asciiTheme="minorHAnsi" w:hAnsiTheme="minorHAnsi" w:cstheme="minorHAnsi"/>
        </w:rPr>
        <w:t>Generally found in areas where salinity ranges from 0.5 to 5.0. Examples include:</w:t>
      </w:r>
    </w:p>
    <w:p w14:paraId="665F0D90" w14:textId="77777777" w:rsidR="008E0E51" w:rsidRPr="009C4DBD" w:rsidRDefault="008E0E51" w:rsidP="007B5594">
      <w:pPr>
        <w:spacing w:after="0"/>
        <w:ind w:left="720"/>
        <w:rPr>
          <w:rFonts w:asciiTheme="minorHAnsi" w:hAnsiTheme="minorHAnsi" w:cstheme="minorHAnsi"/>
        </w:rPr>
      </w:pPr>
      <w:r w:rsidRPr="009C4DBD">
        <w:rPr>
          <w:rFonts w:asciiTheme="minorHAnsi" w:hAnsiTheme="minorHAnsi" w:cstheme="minorHAnsi"/>
          <w:i/>
        </w:rPr>
        <w:t>Vallisneria americana</w:t>
      </w:r>
      <w:r w:rsidRPr="009C4DBD">
        <w:rPr>
          <w:rFonts w:asciiTheme="minorHAnsi" w:hAnsiTheme="minorHAnsi" w:cstheme="minorHAnsi"/>
        </w:rPr>
        <w:t xml:space="preserve">, wild celery </w:t>
      </w:r>
    </w:p>
    <w:p w14:paraId="67983F80" w14:textId="77777777" w:rsidR="008E0E51" w:rsidRPr="009C4DBD" w:rsidRDefault="008E0E51" w:rsidP="00BE0ED9">
      <w:pPr>
        <w:ind w:left="720"/>
        <w:rPr>
          <w:rFonts w:asciiTheme="minorHAnsi" w:hAnsiTheme="minorHAnsi" w:cstheme="minorHAnsi"/>
        </w:rPr>
      </w:pPr>
      <w:r w:rsidRPr="009C4DBD">
        <w:rPr>
          <w:rFonts w:asciiTheme="minorHAnsi" w:hAnsiTheme="minorHAnsi" w:cstheme="minorHAnsi"/>
          <w:i/>
        </w:rPr>
        <w:t>Ceratophyllum demersum</w:t>
      </w:r>
      <w:r w:rsidRPr="009C4DBD">
        <w:rPr>
          <w:rFonts w:asciiTheme="minorHAnsi" w:hAnsiTheme="minorHAnsi" w:cstheme="minorHAnsi"/>
        </w:rPr>
        <w:t xml:space="preserve">, coontail </w:t>
      </w:r>
    </w:p>
    <w:p w14:paraId="56C90ACF" w14:textId="77777777" w:rsidR="008E0E51" w:rsidRPr="009C4DBD" w:rsidRDefault="008E0E51" w:rsidP="007B5594">
      <w:pPr>
        <w:spacing w:after="0"/>
        <w:ind w:left="360"/>
        <w:outlineLvl w:val="0"/>
        <w:rPr>
          <w:rFonts w:asciiTheme="minorHAnsi" w:hAnsiTheme="minorHAnsi" w:cstheme="minorHAnsi"/>
          <w:b/>
        </w:rPr>
      </w:pPr>
      <w:r w:rsidRPr="009C4DBD">
        <w:rPr>
          <w:rFonts w:asciiTheme="minorHAnsi" w:hAnsiTheme="minorHAnsi" w:cstheme="minorHAnsi"/>
          <w:b/>
        </w:rPr>
        <w:t xml:space="preserve">Mesohaline and polyhaline plant species </w:t>
      </w:r>
    </w:p>
    <w:p w14:paraId="79B083F5" w14:textId="77777777" w:rsidR="008E0E51" w:rsidRPr="009C4DBD" w:rsidRDefault="008E0E51" w:rsidP="007B5594">
      <w:pPr>
        <w:tabs>
          <w:tab w:val="left" w:pos="720"/>
        </w:tabs>
        <w:spacing w:after="0"/>
        <w:ind w:left="720"/>
        <w:rPr>
          <w:rFonts w:asciiTheme="minorHAnsi" w:hAnsiTheme="minorHAnsi" w:cstheme="minorHAnsi"/>
        </w:rPr>
      </w:pPr>
      <w:r w:rsidRPr="009C4DBD">
        <w:rPr>
          <w:rFonts w:asciiTheme="minorHAnsi" w:hAnsiTheme="minorHAnsi" w:cstheme="minorHAnsi"/>
        </w:rPr>
        <w:t xml:space="preserve">Generally found in areas where salinity ranges from 5.0 up to 30. Examples include: </w:t>
      </w:r>
    </w:p>
    <w:p w14:paraId="03C34944" w14:textId="77777777" w:rsidR="008E0E51" w:rsidRPr="009C4DBD" w:rsidRDefault="008E0E51" w:rsidP="007B5594">
      <w:pPr>
        <w:spacing w:after="0"/>
        <w:ind w:left="720"/>
        <w:rPr>
          <w:rFonts w:asciiTheme="minorHAnsi" w:hAnsiTheme="minorHAnsi" w:cstheme="minorHAnsi"/>
        </w:rPr>
      </w:pPr>
      <w:r w:rsidRPr="009C4DBD">
        <w:rPr>
          <w:rFonts w:asciiTheme="minorHAnsi" w:hAnsiTheme="minorHAnsi" w:cstheme="minorHAnsi"/>
          <w:i/>
        </w:rPr>
        <w:t>Zostera marina</w:t>
      </w:r>
      <w:r w:rsidRPr="009C4DBD">
        <w:rPr>
          <w:rFonts w:asciiTheme="minorHAnsi" w:hAnsiTheme="minorHAnsi" w:cstheme="minorHAnsi"/>
        </w:rPr>
        <w:t xml:space="preserve">, eelgrass </w:t>
      </w:r>
    </w:p>
    <w:p w14:paraId="75DE6189" w14:textId="45EF8583" w:rsidR="008E0E51" w:rsidRPr="009C4DBD" w:rsidRDefault="00CF2394" w:rsidP="007B5594">
      <w:pPr>
        <w:ind w:left="720"/>
        <w:rPr>
          <w:rFonts w:asciiTheme="minorHAnsi" w:hAnsiTheme="minorHAnsi" w:cstheme="minorHAnsi"/>
        </w:rPr>
      </w:pPr>
      <w:r>
        <w:rPr>
          <w:rFonts w:asciiTheme="minorHAnsi" w:hAnsiTheme="minorHAnsi" w:cstheme="minorHAnsi"/>
          <w:i/>
        </w:rPr>
        <w:t>Ruppia maritima</w:t>
      </w:r>
      <w:r w:rsidR="008E0E51" w:rsidRPr="009C4DBD">
        <w:rPr>
          <w:rFonts w:asciiTheme="minorHAnsi" w:hAnsiTheme="minorHAnsi" w:cstheme="minorHAnsi"/>
        </w:rPr>
        <w:t xml:space="preserve">, widgeon grass  </w:t>
      </w:r>
    </w:p>
    <w:p w14:paraId="6F50A892" w14:textId="77777777" w:rsidR="008E0E51" w:rsidRPr="009C4DBD" w:rsidRDefault="008E0E51" w:rsidP="00933450">
      <w:pPr>
        <w:spacing w:after="120"/>
        <w:outlineLvl w:val="0"/>
        <w:rPr>
          <w:rFonts w:asciiTheme="minorHAnsi" w:hAnsiTheme="minorHAnsi" w:cstheme="minorHAnsi"/>
          <w:b/>
          <w:u w:val="single"/>
        </w:rPr>
      </w:pPr>
      <w:r w:rsidRPr="009C4DBD">
        <w:rPr>
          <w:rFonts w:asciiTheme="minorHAnsi" w:hAnsiTheme="minorHAnsi" w:cstheme="minorHAnsi"/>
          <w:b/>
          <w:u w:val="single"/>
        </w:rPr>
        <w:t>Tidal Vegetation</w:t>
      </w:r>
    </w:p>
    <w:p w14:paraId="045FE726" w14:textId="77777777" w:rsidR="008E0E51" w:rsidRPr="009C4DBD" w:rsidRDefault="008E0E51" w:rsidP="007B5594">
      <w:pPr>
        <w:spacing w:after="0"/>
        <w:ind w:left="360"/>
        <w:outlineLvl w:val="0"/>
        <w:rPr>
          <w:rFonts w:asciiTheme="minorHAnsi" w:hAnsiTheme="minorHAnsi" w:cstheme="minorHAnsi"/>
          <w:b/>
        </w:rPr>
      </w:pPr>
      <w:r w:rsidRPr="009C4DBD">
        <w:rPr>
          <w:rFonts w:asciiTheme="minorHAnsi" w:hAnsiTheme="minorHAnsi" w:cstheme="minorHAnsi"/>
          <w:b/>
        </w:rPr>
        <w:t xml:space="preserve">Estuarine emergent marsh </w:t>
      </w:r>
    </w:p>
    <w:p w14:paraId="6E3344E4" w14:textId="77777777" w:rsidR="00A64ACD" w:rsidRPr="009C4DBD" w:rsidRDefault="008E0E51" w:rsidP="007B5594">
      <w:pPr>
        <w:ind w:left="720"/>
        <w:rPr>
          <w:rFonts w:asciiTheme="minorHAnsi" w:hAnsiTheme="minorHAnsi" w:cstheme="minorHAnsi"/>
        </w:rPr>
      </w:pPr>
      <w:r w:rsidRPr="009C4DBD">
        <w:rPr>
          <w:rFonts w:asciiTheme="minorHAnsi" w:hAnsiTheme="minorHAnsi" w:cstheme="minorHAnsi"/>
        </w:rPr>
        <w:t>Salt</w:t>
      </w:r>
      <w:r w:rsidR="00D7426C" w:rsidRPr="009C4DBD">
        <w:rPr>
          <w:rFonts w:asciiTheme="minorHAnsi" w:hAnsiTheme="minorHAnsi" w:cstheme="minorHAnsi"/>
        </w:rPr>
        <w:t xml:space="preserve"> </w:t>
      </w:r>
      <w:r w:rsidRPr="009C4DBD">
        <w:rPr>
          <w:rFonts w:asciiTheme="minorHAnsi" w:hAnsiTheme="minorHAnsi" w:cstheme="minorHAnsi"/>
        </w:rPr>
        <w:t>marsh is a</w:t>
      </w:r>
      <w:r w:rsidR="00D7426C" w:rsidRPr="009C4DBD">
        <w:rPr>
          <w:rFonts w:asciiTheme="minorHAnsi" w:hAnsiTheme="minorHAnsi" w:cstheme="minorHAnsi"/>
        </w:rPr>
        <w:t>n environment in the coastal</w:t>
      </w:r>
      <w:r w:rsidRPr="009C4DBD">
        <w:rPr>
          <w:rFonts w:asciiTheme="minorHAnsi" w:hAnsiTheme="minorHAnsi" w:cstheme="minorHAnsi"/>
        </w:rPr>
        <w:t xml:space="preserve"> intertidal </w:t>
      </w:r>
      <w:r w:rsidR="00D7426C" w:rsidRPr="009C4DBD">
        <w:rPr>
          <w:rFonts w:asciiTheme="minorHAnsi" w:hAnsiTheme="minorHAnsi" w:cstheme="minorHAnsi"/>
        </w:rPr>
        <w:t xml:space="preserve">zone </w:t>
      </w:r>
      <w:r w:rsidRPr="009C4DBD">
        <w:rPr>
          <w:rFonts w:asciiTheme="minorHAnsi" w:hAnsiTheme="minorHAnsi" w:cstheme="minorHAnsi"/>
        </w:rPr>
        <w:t>between land and brackish water.  The low marsh zone floods twice daily, while the high marsh floods only during storms and unusually high tides. Smooth cordgrass (</w:t>
      </w:r>
      <w:r w:rsidRPr="009C4DBD">
        <w:rPr>
          <w:rFonts w:asciiTheme="minorHAnsi" w:hAnsiTheme="minorHAnsi" w:cstheme="minorHAnsi"/>
          <w:i/>
        </w:rPr>
        <w:t>Spartina alterniflora</w:t>
      </w:r>
      <w:r w:rsidRPr="009C4DBD">
        <w:rPr>
          <w:rFonts w:asciiTheme="minorHAnsi" w:hAnsiTheme="minorHAnsi" w:cstheme="minorHAnsi"/>
        </w:rPr>
        <w:t>) dominates the regularly flooded low marsh along much of the Atlantic coast. In addition, salt meadow cordgrass (</w:t>
      </w:r>
      <w:r w:rsidRPr="009C4DBD">
        <w:rPr>
          <w:rFonts w:asciiTheme="minorHAnsi" w:hAnsiTheme="minorHAnsi" w:cstheme="minorHAnsi"/>
          <w:i/>
        </w:rPr>
        <w:t>S</w:t>
      </w:r>
      <w:r w:rsidR="00261456" w:rsidRPr="009C4DBD">
        <w:rPr>
          <w:rFonts w:asciiTheme="minorHAnsi" w:hAnsiTheme="minorHAnsi" w:cstheme="minorHAnsi"/>
          <w:i/>
        </w:rPr>
        <w:t>.</w:t>
      </w:r>
      <w:r w:rsidRPr="009C4DBD">
        <w:rPr>
          <w:rFonts w:asciiTheme="minorHAnsi" w:hAnsiTheme="minorHAnsi" w:cstheme="minorHAnsi"/>
          <w:i/>
        </w:rPr>
        <w:t xml:space="preserve"> patens</w:t>
      </w:r>
      <w:r w:rsidRPr="009C4DBD">
        <w:rPr>
          <w:rFonts w:asciiTheme="minorHAnsi" w:hAnsiTheme="minorHAnsi" w:cstheme="minorHAnsi"/>
        </w:rPr>
        <w:t>), saltgrass (</w:t>
      </w:r>
      <w:r w:rsidRPr="009C4DBD">
        <w:rPr>
          <w:rFonts w:asciiTheme="minorHAnsi" w:hAnsiTheme="minorHAnsi" w:cstheme="minorHAnsi"/>
          <w:i/>
        </w:rPr>
        <w:t>Distichlis spicata</w:t>
      </w:r>
      <w:r w:rsidRPr="009C4DBD">
        <w:rPr>
          <w:rFonts w:asciiTheme="minorHAnsi" w:hAnsiTheme="minorHAnsi" w:cstheme="minorHAnsi"/>
        </w:rPr>
        <w:t>), and needle rush (</w:t>
      </w:r>
      <w:r w:rsidRPr="009C4DBD">
        <w:rPr>
          <w:rFonts w:asciiTheme="minorHAnsi" w:hAnsiTheme="minorHAnsi" w:cstheme="minorHAnsi"/>
          <w:i/>
        </w:rPr>
        <w:t>Juncus</w:t>
      </w:r>
      <w:r w:rsidRPr="009C4DBD">
        <w:rPr>
          <w:rFonts w:asciiTheme="minorHAnsi" w:hAnsiTheme="minorHAnsi" w:cstheme="minorHAnsi"/>
        </w:rPr>
        <w:t xml:space="preserve"> sp</w:t>
      </w:r>
      <w:r w:rsidR="00261456" w:rsidRPr="009C4DBD">
        <w:rPr>
          <w:rFonts w:asciiTheme="minorHAnsi" w:hAnsiTheme="minorHAnsi" w:cstheme="minorHAnsi"/>
        </w:rPr>
        <w:t>p</w:t>
      </w:r>
      <w:r w:rsidRPr="009C4DBD">
        <w:rPr>
          <w:rFonts w:asciiTheme="minorHAnsi" w:hAnsiTheme="minorHAnsi" w:cstheme="minorHAnsi"/>
        </w:rPr>
        <w:t>.)</w:t>
      </w:r>
      <w:r w:rsidR="00D7426C" w:rsidRPr="009C4DBD">
        <w:rPr>
          <w:rFonts w:asciiTheme="minorHAnsi" w:hAnsiTheme="minorHAnsi" w:cstheme="minorHAnsi"/>
        </w:rPr>
        <w:t xml:space="preserve"> species</w:t>
      </w:r>
      <w:r w:rsidRPr="009C4DBD">
        <w:rPr>
          <w:rFonts w:asciiTheme="minorHAnsi" w:hAnsiTheme="minorHAnsi" w:cstheme="minorHAnsi"/>
        </w:rPr>
        <w:t xml:space="preserve"> comprise much of the vegetative community of the mid to upper</w:t>
      </w:r>
      <w:r w:rsidR="007B5594" w:rsidRPr="009C4DBD">
        <w:rPr>
          <w:rFonts w:asciiTheme="minorHAnsi" w:hAnsiTheme="minorHAnsi" w:cstheme="minorHAnsi"/>
        </w:rPr>
        <w:t xml:space="preserve"> saltmarsh and brackish marsh. </w:t>
      </w:r>
    </w:p>
    <w:p w14:paraId="3FE6BF7C" w14:textId="77777777" w:rsidR="008E0E51" w:rsidRPr="009C4DBD" w:rsidRDefault="008E0E51" w:rsidP="007B5594">
      <w:pPr>
        <w:spacing w:after="0"/>
        <w:ind w:left="360"/>
        <w:outlineLvl w:val="0"/>
        <w:rPr>
          <w:rFonts w:asciiTheme="minorHAnsi" w:hAnsiTheme="minorHAnsi" w:cstheme="minorHAnsi"/>
          <w:b/>
        </w:rPr>
      </w:pPr>
      <w:r w:rsidRPr="009C4DBD">
        <w:rPr>
          <w:rFonts w:asciiTheme="minorHAnsi" w:hAnsiTheme="minorHAnsi" w:cstheme="minorHAnsi"/>
          <w:b/>
        </w:rPr>
        <w:t>Tidal freshwater marsh</w:t>
      </w:r>
    </w:p>
    <w:p w14:paraId="124CDE2D" w14:textId="77777777" w:rsidR="008E0E51" w:rsidRPr="009C4DBD" w:rsidRDefault="008E0E51" w:rsidP="00A64ACD">
      <w:pPr>
        <w:ind w:left="720"/>
        <w:rPr>
          <w:rFonts w:asciiTheme="minorHAnsi" w:hAnsiTheme="minorHAnsi" w:cstheme="minorHAnsi"/>
        </w:rPr>
      </w:pPr>
      <w:r w:rsidRPr="009C4DBD">
        <w:rPr>
          <w:rFonts w:asciiTheme="minorHAnsi" w:hAnsiTheme="minorHAnsi" w:cstheme="minorHAnsi"/>
        </w:rPr>
        <w:t xml:space="preserve">Tidal freshwater marsh occurs where the average annual salinity is below 0.5. It is found along free-flowing coastal rivers, and is influenced twice daily by the incoming tides. Tidal freshwater </w:t>
      </w:r>
      <w:r w:rsidRPr="009C4DBD">
        <w:rPr>
          <w:rFonts w:asciiTheme="minorHAnsi" w:hAnsiTheme="minorHAnsi" w:cstheme="minorHAnsi"/>
        </w:rPr>
        <w:lastRenderedPageBreak/>
        <w:t xml:space="preserve">marsh can be located just upstream of the salt front, where the river essentially backs up as it meets resistance from high tides. Tidal freshwater marsh is characterized by salt intolerant plant species. </w:t>
      </w:r>
      <w:r w:rsidR="00D7426C" w:rsidRPr="009C4DBD">
        <w:rPr>
          <w:rFonts w:asciiTheme="minorHAnsi" w:hAnsiTheme="minorHAnsi" w:cstheme="minorHAnsi"/>
        </w:rPr>
        <w:t>These</w:t>
      </w:r>
      <w:r w:rsidRPr="009C4DBD">
        <w:rPr>
          <w:rFonts w:asciiTheme="minorHAnsi" w:hAnsiTheme="minorHAnsi" w:cstheme="minorHAnsi"/>
        </w:rPr>
        <w:t xml:space="preserve"> include: giant cordgrass (</w:t>
      </w:r>
      <w:r w:rsidRPr="009C4DBD">
        <w:rPr>
          <w:rFonts w:asciiTheme="minorHAnsi" w:hAnsiTheme="minorHAnsi" w:cstheme="minorHAnsi"/>
          <w:i/>
        </w:rPr>
        <w:t>S</w:t>
      </w:r>
      <w:r w:rsidR="00261456" w:rsidRPr="009C4DBD">
        <w:rPr>
          <w:rFonts w:asciiTheme="minorHAnsi" w:hAnsiTheme="minorHAnsi" w:cstheme="minorHAnsi"/>
          <w:i/>
        </w:rPr>
        <w:t>.</w:t>
      </w:r>
      <w:r w:rsidRPr="009C4DBD">
        <w:rPr>
          <w:rFonts w:asciiTheme="minorHAnsi" w:hAnsiTheme="minorHAnsi" w:cstheme="minorHAnsi"/>
          <w:i/>
        </w:rPr>
        <w:t xml:space="preserve"> cynosuroides</w:t>
      </w:r>
      <w:r w:rsidRPr="009C4DBD">
        <w:rPr>
          <w:rFonts w:asciiTheme="minorHAnsi" w:hAnsiTheme="minorHAnsi" w:cstheme="minorHAnsi"/>
        </w:rPr>
        <w:t>), sawgrass (</w:t>
      </w:r>
      <w:r w:rsidRPr="009C4DBD">
        <w:rPr>
          <w:rFonts w:asciiTheme="minorHAnsi" w:hAnsiTheme="minorHAnsi" w:cstheme="minorHAnsi"/>
          <w:i/>
        </w:rPr>
        <w:t>Cladium jamaicense</w:t>
      </w:r>
      <w:r w:rsidRPr="009C4DBD">
        <w:rPr>
          <w:rFonts w:asciiTheme="minorHAnsi" w:hAnsiTheme="minorHAnsi" w:cstheme="minorHAnsi"/>
        </w:rPr>
        <w:t>), cattails (</w:t>
      </w:r>
      <w:r w:rsidRPr="009C4DBD">
        <w:rPr>
          <w:rFonts w:asciiTheme="minorHAnsi" w:hAnsiTheme="minorHAnsi" w:cstheme="minorHAnsi"/>
          <w:i/>
        </w:rPr>
        <w:t>Typha</w:t>
      </w:r>
      <w:r w:rsidRPr="009C4DBD">
        <w:rPr>
          <w:rFonts w:asciiTheme="minorHAnsi" w:hAnsiTheme="minorHAnsi" w:cstheme="minorHAnsi"/>
        </w:rPr>
        <w:t xml:space="preserve"> sp</w:t>
      </w:r>
      <w:r w:rsidR="00261456" w:rsidRPr="009C4DBD">
        <w:rPr>
          <w:rFonts w:asciiTheme="minorHAnsi" w:hAnsiTheme="minorHAnsi" w:cstheme="minorHAnsi"/>
        </w:rPr>
        <w:t>p</w:t>
      </w:r>
      <w:r w:rsidRPr="009C4DBD">
        <w:rPr>
          <w:rFonts w:asciiTheme="minorHAnsi" w:hAnsiTheme="minorHAnsi" w:cstheme="minorHAnsi"/>
        </w:rPr>
        <w:t>.), arrow arum (</w:t>
      </w:r>
      <w:r w:rsidRPr="009C4DBD">
        <w:rPr>
          <w:rFonts w:asciiTheme="minorHAnsi" w:hAnsiTheme="minorHAnsi" w:cstheme="minorHAnsi"/>
          <w:i/>
        </w:rPr>
        <w:t>Peltandra virginica</w:t>
      </w:r>
      <w:r w:rsidRPr="009C4DBD">
        <w:rPr>
          <w:rFonts w:asciiTheme="minorHAnsi" w:hAnsiTheme="minorHAnsi" w:cstheme="minorHAnsi"/>
        </w:rPr>
        <w:t>), pickerelweed (</w:t>
      </w:r>
      <w:r w:rsidRPr="009C4DBD">
        <w:rPr>
          <w:rFonts w:asciiTheme="minorHAnsi" w:hAnsiTheme="minorHAnsi" w:cstheme="minorHAnsi"/>
          <w:i/>
        </w:rPr>
        <w:t>Pontedaria cordata</w:t>
      </w:r>
      <w:r w:rsidRPr="009C4DBD">
        <w:rPr>
          <w:rFonts w:asciiTheme="minorHAnsi" w:hAnsiTheme="minorHAnsi" w:cstheme="minorHAnsi"/>
        </w:rPr>
        <w:t>), blue flag (</w:t>
      </w:r>
      <w:r w:rsidRPr="009C4DBD">
        <w:rPr>
          <w:rFonts w:asciiTheme="minorHAnsi" w:hAnsiTheme="minorHAnsi" w:cstheme="minorHAnsi"/>
          <w:i/>
        </w:rPr>
        <w:t>Iris virginica</w:t>
      </w:r>
      <w:r w:rsidRPr="009C4DBD">
        <w:rPr>
          <w:rFonts w:asciiTheme="minorHAnsi" w:hAnsiTheme="minorHAnsi" w:cstheme="minorHAnsi"/>
        </w:rPr>
        <w:t>), and softstem bulrush (</w:t>
      </w:r>
      <w:r w:rsidRPr="009C4DBD">
        <w:rPr>
          <w:rFonts w:asciiTheme="minorHAnsi" w:hAnsiTheme="minorHAnsi" w:cstheme="minorHAnsi"/>
          <w:i/>
        </w:rPr>
        <w:t>Scirpus validus</w:t>
      </w:r>
      <w:r w:rsidRPr="009C4DBD">
        <w:rPr>
          <w:rFonts w:asciiTheme="minorHAnsi" w:hAnsiTheme="minorHAnsi" w:cstheme="minorHAnsi"/>
        </w:rPr>
        <w:t>).</w:t>
      </w:r>
    </w:p>
    <w:p w14:paraId="29F42DEE" w14:textId="77777777" w:rsidR="008E0E51" w:rsidRPr="009C4DBD" w:rsidRDefault="008E0E51" w:rsidP="007B5594">
      <w:pPr>
        <w:spacing w:after="0"/>
        <w:ind w:left="360"/>
        <w:outlineLvl w:val="0"/>
        <w:rPr>
          <w:rFonts w:asciiTheme="minorHAnsi" w:hAnsiTheme="minorHAnsi" w:cstheme="minorHAnsi"/>
          <w:b/>
        </w:rPr>
      </w:pPr>
      <w:r w:rsidRPr="009C4DBD">
        <w:rPr>
          <w:rFonts w:asciiTheme="minorHAnsi" w:hAnsiTheme="minorHAnsi" w:cstheme="minorHAnsi"/>
          <w:b/>
        </w:rPr>
        <w:t>Mangrove</w:t>
      </w:r>
    </w:p>
    <w:p w14:paraId="1792C52D" w14:textId="77777777" w:rsidR="008E0E51" w:rsidRPr="009C4DBD" w:rsidRDefault="008E0E51" w:rsidP="007B5594">
      <w:pPr>
        <w:spacing w:after="0"/>
        <w:ind w:left="720"/>
        <w:rPr>
          <w:rFonts w:asciiTheme="minorHAnsi" w:hAnsiTheme="minorHAnsi" w:cstheme="minorHAnsi"/>
        </w:rPr>
      </w:pPr>
      <w:r w:rsidRPr="009C4DBD">
        <w:rPr>
          <w:rFonts w:asciiTheme="minorHAnsi" w:hAnsiTheme="minorHAnsi" w:cstheme="minorHAnsi"/>
        </w:rPr>
        <w:t xml:space="preserve">The mangrove ecological community includes four tree species collectively called mangroves. This swamp system occurs along intertidal and supratidal shorelines in southern Florida. The four species found in Florida mangrove swamps are: </w:t>
      </w:r>
    </w:p>
    <w:p w14:paraId="74A30E49" w14:textId="77777777" w:rsidR="008E0E51" w:rsidRPr="009C4DBD" w:rsidRDefault="008E0E51" w:rsidP="007B5594">
      <w:pPr>
        <w:spacing w:after="0"/>
        <w:ind w:left="1080"/>
        <w:rPr>
          <w:rFonts w:asciiTheme="minorHAnsi" w:hAnsiTheme="minorHAnsi" w:cstheme="minorHAnsi"/>
        </w:rPr>
      </w:pPr>
      <w:r w:rsidRPr="009C4DBD">
        <w:rPr>
          <w:rFonts w:asciiTheme="minorHAnsi" w:hAnsiTheme="minorHAnsi" w:cstheme="minorHAnsi"/>
          <w:i/>
        </w:rPr>
        <w:t>Rhizophora mangle</w:t>
      </w:r>
      <w:r w:rsidRPr="009C4DBD">
        <w:rPr>
          <w:rFonts w:asciiTheme="minorHAnsi" w:hAnsiTheme="minorHAnsi" w:cstheme="minorHAnsi"/>
        </w:rPr>
        <w:t>, red mangrove</w:t>
      </w:r>
    </w:p>
    <w:p w14:paraId="2E67F68A" w14:textId="77777777" w:rsidR="008E0E51" w:rsidRPr="009C4DBD" w:rsidRDefault="008E0E51" w:rsidP="007B5594">
      <w:pPr>
        <w:spacing w:after="0"/>
        <w:ind w:left="1080"/>
        <w:rPr>
          <w:rFonts w:asciiTheme="minorHAnsi" w:hAnsiTheme="minorHAnsi" w:cstheme="minorHAnsi"/>
        </w:rPr>
      </w:pPr>
      <w:r w:rsidRPr="009C4DBD">
        <w:rPr>
          <w:rFonts w:asciiTheme="minorHAnsi" w:hAnsiTheme="minorHAnsi" w:cstheme="minorHAnsi"/>
          <w:i/>
        </w:rPr>
        <w:t>Avicennia germinans</w:t>
      </w:r>
      <w:r w:rsidRPr="009C4DBD">
        <w:rPr>
          <w:rFonts w:asciiTheme="minorHAnsi" w:hAnsiTheme="minorHAnsi" w:cstheme="minorHAnsi"/>
        </w:rPr>
        <w:t>,</w:t>
      </w:r>
      <w:r w:rsidRPr="009C4DBD">
        <w:rPr>
          <w:rFonts w:asciiTheme="minorHAnsi" w:hAnsiTheme="minorHAnsi" w:cstheme="minorHAnsi"/>
          <w:i/>
        </w:rPr>
        <w:t xml:space="preserve"> </w:t>
      </w:r>
      <w:r w:rsidRPr="009C4DBD">
        <w:rPr>
          <w:rFonts w:asciiTheme="minorHAnsi" w:hAnsiTheme="minorHAnsi" w:cstheme="minorHAnsi"/>
        </w:rPr>
        <w:t xml:space="preserve">black mangrove   </w:t>
      </w:r>
    </w:p>
    <w:p w14:paraId="6569D4E3" w14:textId="77777777" w:rsidR="008E0E51" w:rsidRPr="009C4DBD" w:rsidRDefault="008E0E51" w:rsidP="007B5594">
      <w:pPr>
        <w:spacing w:after="0"/>
        <w:ind w:left="1080"/>
        <w:rPr>
          <w:rFonts w:asciiTheme="minorHAnsi" w:hAnsiTheme="minorHAnsi" w:cstheme="minorHAnsi"/>
        </w:rPr>
      </w:pPr>
      <w:r w:rsidRPr="009C4DBD">
        <w:rPr>
          <w:rFonts w:asciiTheme="minorHAnsi" w:hAnsiTheme="minorHAnsi" w:cstheme="minorHAnsi"/>
          <w:i/>
        </w:rPr>
        <w:t>Laguncularia racemosa</w:t>
      </w:r>
      <w:r w:rsidRPr="009C4DBD">
        <w:rPr>
          <w:rFonts w:asciiTheme="minorHAnsi" w:hAnsiTheme="minorHAnsi" w:cstheme="minorHAnsi"/>
        </w:rPr>
        <w:t>, white mangrove</w:t>
      </w:r>
    </w:p>
    <w:p w14:paraId="2818F09E" w14:textId="77777777" w:rsidR="008E0E51" w:rsidRPr="009C4DBD" w:rsidRDefault="008E0E51" w:rsidP="007B5594">
      <w:pPr>
        <w:ind w:left="1080"/>
        <w:rPr>
          <w:rFonts w:asciiTheme="minorHAnsi" w:hAnsiTheme="minorHAnsi" w:cstheme="minorHAnsi"/>
        </w:rPr>
      </w:pPr>
      <w:r w:rsidRPr="009C4DBD">
        <w:rPr>
          <w:rFonts w:asciiTheme="minorHAnsi" w:hAnsiTheme="minorHAnsi" w:cstheme="minorHAnsi"/>
          <w:i/>
        </w:rPr>
        <w:t>Conocarpus erectus</w:t>
      </w:r>
      <w:r w:rsidRPr="009C4DBD">
        <w:rPr>
          <w:rFonts w:asciiTheme="minorHAnsi" w:hAnsiTheme="minorHAnsi" w:cstheme="minorHAnsi"/>
        </w:rPr>
        <w:t xml:space="preserve">, buttonwood  </w:t>
      </w:r>
    </w:p>
    <w:p w14:paraId="5FD3A34E" w14:textId="77777777" w:rsidR="008E0E51" w:rsidRPr="009C4DBD" w:rsidRDefault="008E0E51" w:rsidP="00933450">
      <w:pPr>
        <w:spacing w:after="120"/>
        <w:outlineLvl w:val="0"/>
        <w:rPr>
          <w:rFonts w:asciiTheme="minorHAnsi" w:hAnsiTheme="minorHAnsi" w:cstheme="minorHAnsi"/>
          <w:b/>
          <w:u w:val="single"/>
        </w:rPr>
      </w:pPr>
      <w:r w:rsidRPr="009C4DBD">
        <w:rPr>
          <w:rFonts w:asciiTheme="minorHAnsi" w:hAnsiTheme="minorHAnsi" w:cstheme="minorHAnsi"/>
          <w:b/>
          <w:u w:val="single"/>
        </w:rPr>
        <w:t>Unvegetated Coastal Bottom</w:t>
      </w:r>
    </w:p>
    <w:p w14:paraId="552CD33B" w14:textId="77777777" w:rsidR="008E0E51" w:rsidRPr="009C4DBD" w:rsidRDefault="008E0E51" w:rsidP="007B5594">
      <w:pPr>
        <w:spacing w:after="0"/>
        <w:ind w:left="360"/>
        <w:outlineLvl w:val="0"/>
        <w:rPr>
          <w:rFonts w:asciiTheme="minorHAnsi" w:hAnsiTheme="minorHAnsi" w:cstheme="minorHAnsi"/>
          <w:b/>
        </w:rPr>
      </w:pPr>
      <w:r w:rsidRPr="009C4DBD">
        <w:rPr>
          <w:rFonts w:asciiTheme="minorHAnsi" w:hAnsiTheme="minorHAnsi" w:cstheme="minorHAnsi"/>
          <w:b/>
        </w:rPr>
        <w:t xml:space="preserve">Loose fine bottom  </w:t>
      </w:r>
    </w:p>
    <w:p w14:paraId="33B06DDA" w14:textId="77777777" w:rsidR="008E0E51" w:rsidRPr="009C4DBD" w:rsidRDefault="008E0E51" w:rsidP="00CD1B74">
      <w:pPr>
        <w:ind w:left="720"/>
        <w:rPr>
          <w:rFonts w:asciiTheme="minorHAnsi" w:hAnsiTheme="minorHAnsi" w:cstheme="minorHAnsi"/>
        </w:rPr>
      </w:pPr>
      <w:r w:rsidRPr="009C4DBD">
        <w:rPr>
          <w:rFonts w:asciiTheme="minorHAnsi" w:hAnsiTheme="minorHAnsi" w:cstheme="minorHAnsi"/>
        </w:rPr>
        <w:t xml:space="preserve">Submerged underwater bottom habitat in estuaries and oceans where the dominate sediment type is mud, silt, or sand. </w:t>
      </w:r>
    </w:p>
    <w:p w14:paraId="127321DC" w14:textId="77777777" w:rsidR="008E0E51" w:rsidRPr="009C4DBD" w:rsidRDefault="008E0E51" w:rsidP="007B5594">
      <w:pPr>
        <w:spacing w:after="0"/>
        <w:ind w:left="360"/>
        <w:outlineLvl w:val="0"/>
        <w:rPr>
          <w:rFonts w:asciiTheme="minorHAnsi" w:hAnsiTheme="minorHAnsi" w:cstheme="minorHAnsi"/>
        </w:rPr>
      </w:pPr>
      <w:r w:rsidRPr="009C4DBD">
        <w:rPr>
          <w:rFonts w:asciiTheme="minorHAnsi" w:hAnsiTheme="minorHAnsi" w:cstheme="minorHAnsi"/>
          <w:b/>
        </w:rPr>
        <w:t>Loose coarse bottom</w:t>
      </w:r>
      <w:r w:rsidRPr="009C4DBD">
        <w:rPr>
          <w:rFonts w:asciiTheme="minorHAnsi" w:hAnsiTheme="minorHAnsi" w:cstheme="minorHAnsi"/>
        </w:rPr>
        <w:t xml:space="preserve"> </w:t>
      </w:r>
    </w:p>
    <w:p w14:paraId="65E6AA58" w14:textId="77777777" w:rsidR="008E0E51" w:rsidRPr="009C4DBD" w:rsidRDefault="008E0E51" w:rsidP="00CD1B74">
      <w:pPr>
        <w:ind w:left="720"/>
        <w:rPr>
          <w:rFonts w:asciiTheme="minorHAnsi" w:hAnsiTheme="minorHAnsi" w:cstheme="minorHAnsi"/>
        </w:rPr>
      </w:pPr>
      <w:r w:rsidRPr="009C4DBD">
        <w:rPr>
          <w:rFonts w:asciiTheme="minorHAnsi" w:hAnsiTheme="minorHAnsi" w:cstheme="minorHAnsi"/>
        </w:rPr>
        <w:t>Submerged underwater bottom habitat in estuaries and oceans where the dominant sediment type ranges from gravel to cobble.</w:t>
      </w:r>
    </w:p>
    <w:p w14:paraId="5D21DF5D" w14:textId="77777777" w:rsidR="008E0E51" w:rsidRPr="009C4DBD" w:rsidRDefault="008E0E51" w:rsidP="007B5594">
      <w:pPr>
        <w:spacing w:after="0"/>
        <w:ind w:left="360"/>
        <w:outlineLvl w:val="0"/>
        <w:rPr>
          <w:rFonts w:asciiTheme="minorHAnsi" w:hAnsiTheme="minorHAnsi" w:cstheme="minorHAnsi"/>
        </w:rPr>
      </w:pPr>
      <w:r w:rsidRPr="009C4DBD">
        <w:rPr>
          <w:rFonts w:asciiTheme="minorHAnsi" w:hAnsiTheme="minorHAnsi" w:cstheme="minorHAnsi"/>
          <w:b/>
        </w:rPr>
        <w:t>Firm hard bottom</w:t>
      </w:r>
      <w:r w:rsidRPr="009C4DBD">
        <w:rPr>
          <w:rFonts w:asciiTheme="minorHAnsi" w:hAnsiTheme="minorHAnsi" w:cstheme="minorHAnsi"/>
        </w:rPr>
        <w:t xml:space="preserve"> </w:t>
      </w:r>
    </w:p>
    <w:p w14:paraId="1B7AB3B8" w14:textId="26CA2B33" w:rsidR="00640208" w:rsidRPr="009C4DBD" w:rsidRDefault="008E0E51" w:rsidP="00CF2394">
      <w:pPr>
        <w:ind w:left="720"/>
        <w:rPr>
          <w:rFonts w:asciiTheme="minorHAnsi" w:hAnsiTheme="minorHAnsi" w:cstheme="minorHAnsi"/>
          <w:b/>
        </w:rPr>
      </w:pPr>
      <w:r w:rsidRPr="009C4DBD">
        <w:rPr>
          <w:rFonts w:asciiTheme="minorHAnsi" w:hAnsiTheme="minorHAnsi" w:cstheme="minorHAnsi"/>
        </w:rPr>
        <w:t xml:space="preserve">Submerged underwater bottom habitat in estuaries and oceans where embedded rock or boulders </w:t>
      </w:r>
      <w:r w:rsidR="00D7426C" w:rsidRPr="009C4DBD">
        <w:rPr>
          <w:rFonts w:asciiTheme="minorHAnsi" w:hAnsiTheme="minorHAnsi" w:cstheme="minorHAnsi"/>
        </w:rPr>
        <w:t>are</w:t>
      </w:r>
      <w:r w:rsidRPr="009C4DBD">
        <w:rPr>
          <w:rFonts w:asciiTheme="minorHAnsi" w:hAnsiTheme="minorHAnsi" w:cstheme="minorHAnsi"/>
        </w:rPr>
        <w:t xml:space="preserve"> the dominate sediment type</w:t>
      </w:r>
      <w:r w:rsidR="00D7426C" w:rsidRPr="009C4DBD">
        <w:rPr>
          <w:rFonts w:asciiTheme="minorHAnsi" w:hAnsiTheme="minorHAnsi" w:cstheme="minorHAnsi"/>
        </w:rPr>
        <w:t>s</w:t>
      </w:r>
      <w:r w:rsidRPr="009C4DBD">
        <w:rPr>
          <w:rFonts w:asciiTheme="minorHAnsi" w:hAnsiTheme="minorHAnsi" w:cstheme="minorHAnsi"/>
        </w:rPr>
        <w:t>.</w:t>
      </w:r>
      <w:r w:rsidR="00CF2394">
        <w:rPr>
          <w:rFonts w:asciiTheme="minorHAnsi" w:hAnsiTheme="minorHAnsi" w:cstheme="minorHAnsi"/>
        </w:rPr>
        <w:t xml:space="preserve">  </w:t>
      </w:r>
    </w:p>
    <w:p w14:paraId="4D4D4ED1" w14:textId="77777777" w:rsidR="008E0E51" w:rsidRPr="009C4DBD" w:rsidRDefault="008E0E51" w:rsidP="007B5594">
      <w:pPr>
        <w:spacing w:after="0"/>
        <w:ind w:left="360"/>
        <w:outlineLvl w:val="0"/>
        <w:rPr>
          <w:rFonts w:asciiTheme="minorHAnsi" w:hAnsiTheme="minorHAnsi" w:cstheme="minorHAnsi"/>
          <w:b/>
        </w:rPr>
      </w:pPr>
      <w:r w:rsidRPr="009C4DBD">
        <w:rPr>
          <w:rFonts w:asciiTheme="minorHAnsi" w:hAnsiTheme="minorHAnsi" w:cstheme="minorHAnsi"/>
          <w:b/>
        </w:rPr>
        <w:t xml:space="preserve">Structured sand habitat </w:t>
      </w:r>
    </w:p>
    <w:p w14:paraId="29D591E0" w14:textId="77777777" w:rsidR="003D7ED3" w:rsidRPr="009C4DBD" w:rsidRDefault="008E0E51" w:rsidP="007B5594">
      <w:pPr>
        <w:tabs>
          <w:tab w:val="left" w:pos="720"/>
        </w:tabs>
        <w:spacing w:after="240"/>
        <w:ind w:left="720"/>
        <w:rPr>
          <w:rFonts w:asciiTheme="minorHAnsi" w:hAnsiTheme="minorHAnsi" w:cstheme="minorHAnsi"/>
        </w:rPr>
      </w:pPr>
      <w:r w:rsidRPr="009C4DBD">
        <w:rPr>
          <w:rFonts w:asciiTheme="minorHAnsi" w:hAnsiTheme="minorHAnsi" w:cstheme="minorHAnsi"/>
        </w:rPr>
        <w:t>Linear, narrow sand features that develop where a stream or ocean current promotes deposition of sand.</w:t>
      </w:r>
    </w:p>
    <w:p w14:paraId="014A1213" w14:textId="77777777" w:rsidR="008E0E51" w:rsidRPr="009C4DBD" w:rsidRDefault="008E0E51" w:rsidP="00933450">
      <w:pPr>
        <w:spacing w:after="120"/>
        <w:outlineLvl w:val="0"/>
        <w:rPr>
          <w:rFonts w:asciiTheme="minorHAnsi" w:hAnsiTheme="minorHAnsi" w:cstheme="minorHAnsi"/>
          <w:b/>
          <w:u w:val="single"/>
        </w:rPr>
      </w:pPr>
      <w:r w:rsidRPr="009C4DBD">
        <w:rPr>
          <w:rFonts w:asciiTheme="minorHAnsi" w:hAnsiTheme="minorHAnsi" w:cstheme="minorHAnsi"/>
          <w:b/>
          <w:u w:val="single"/>
        </w:rPr>
        <w:t>Riverine Bottom</w:t>
      </w:r>
    </w:p>
    <w:p w14:paraId="11A41243" w14:textId="77777777" w:rsidR="008E0E51" w:rsidRPr="009C4DBD" w:rsidRDefault="008E0E51" w:rsidP="007B5594">
      <w:pPr>
        <w:spacing w:after="0"/>
        <w:ind w:left="360"/>
        <w:outlineLvl w:val="0"/>
        <w:rPr>
          <w:rFonts w:asciiTheme="minorHAnsi" w:hAnsiTheme="minorHAnsi" w:cstheme="minorHAnsi"/>
          <w:b/>
        </w:rPr>
      </w:pPr>
      <w:r w:rsidRPr="009C4DBD">
        <w:rPr>
          <w:rFonts w:asciiTheme="minorHAnsi" w:hAnsiTheme="minorHAnsi" w:cstheme="minorHAnsi"/>
          <w:b/>
        </w:rPr>
        <w:t xml:space="preserve">Higher gradient headwater tributaries </w:t>
      </w:r>
    </w:p>
    <w:p w14:paraId="5E5D4006" w14:textId="77777777" w:rsidR="008E0E51" w:rsidRPr="009C4DBD" w:rsidRDefault="008E0E51" w:rsidP="00D51D04">
      <w:pPr>
        <w:ind w:left="720"/>
        <w:rPr>
          <w:rFonts w:asciiTheme="minorHAnsi" w:hAnsiTheme="minorHAnsi" w:cstheme="minorHAnsi"/>
        </w:rPr>
      </w:pPr>
      <w:r w:rsidRPr="009C4DBD">
        <w:rPr>
          <w:rFonts w:asciiTheme="minorHAnsi" w:hAnsiTheme="minorHAnsi" w:cstheme="minorHAnsi"/>
        </w:rPr>
        <w:t>Streams in which the dominant substrate is comprised of gravel and cobble. The stream slope is greater than 2%. This characterization includes 1</w:t>
      </w:r>
      <w:r w:rsidRPr="009C4DBD">
        <w:rPr>
          <w:rFonts w:asciiTheme="minorHAnsi" w:hAnsiTheme="minorHAnsi" w:cstheme="minorHAnsi"/>
          <w:vertAlign w:val="superscript"/>
        </w:rPr>
        <w:t>st</w:t>
      </w:r>
      <w:r w:rsidRPr="009C4DBD">
        <w:rPr>
          <w:rFonts w:asciiTheme="minorHAnsi" w:hAnsiTheme="minorHAnsi" w:cstheme="minorHAnsi"/>
        </w:rPr>
        <w:t xml:space="preserve"> to 3</w:t>
      </w:r>
      <w:r w:rsidRPr="009C4DBD">
        <w:rPr>
          <w:rFonts w:asciiTheme="minorHAnsi" w:hAnsiTheme="minorHAnsi" w:cstheme="minorHAnsi"/>
          <w:vertAlign w:val="superscript"/>
        </w:rPr>
        <w:t>rd</w:t>
      </w:r>
      <w:r w:rsidRPr="009C4DBD">
        <w:rPr>
          <w:rFonts w:asciiTheme="minorHAnsi" w:hAnsiTheme="minorHAnsi" w:cstheme="minorHAnsi"/>
        </w:rPr>
        <w:t xml:space="preserve"> order streams</w:t>
      </w:r>
      <w:r w:rsidRPr="009C4DBD">
        <w:rPr>
          <w:rStyle w:val="FootnoteReference"/>
          <w:rFonts w:asciiTheme="minorHAnsi" w:hAnsiTheme="minorHAnsi" w:cstheme="minorHAnsi"/>
        </w:rPr>
        <w:footnoteReference w:id="1"/>
      </w:r>
      <w:r w:rsidRPr="009C4DBD">
        <w:rPr>
          <w:rFonts w:asciiTheme="minorHAnsi" w:hAnsiTheme="minorHAnsi" w:cstheme="minorHAnsi"/>
        </w:rPr>
        <w:t xml:space="preserve">. </w:t>
      </w:r>
    </w:p>
    <w:p w14:paraId="3A6E078D" w14:textId="77777777" w:rsidR="00D46DC9" w:rsidRPr="009C4DBD" w:rsidRDefault="00D46DC9" w:rsidP="007B5594">
      <w:pPr>
        <w:spacing w:after="0"/>
        <w:ind w:left="360"/>
        <w:rPr>
          <w:rFonts w:asciiTheme="minorHAnsi" w:hAnsiTheme="minorHAnsi" w:cstheme="minorHAnsi"/>
          <w:b/>
        </w:rPr>
      </w:pPr>
      <w:r w:rsidRPr="009C4DBD">
        <w:rPr>
          <w:rFonts w:asciiTheme="minorHAnsi" w:hAnsiTheme="minorHAnsi" w:cstheme="minorHAnsi"/>
          <w:b/>
        </w:rPr>
        <w:t>Moderate gradient tributaries</w:t>
      </w:r>
    </w:p>
    <w:p w14:paraId="2A247475" w14:textId="77777777" w:rsidR="008E0E51" w:rsidRPr="009C4DBD" w:rsidRDefault="008E0E51" w:rsidP="00D46DC9">
      <w:pPr>
        <w:ind w:left="720"/>
        <w:rPr>
          <w:rFonts w:asciiTheme="minorHAnsi" w:hAnsiTheme="minorHAnsi" w:cstheme="minorHAnsi"/>
        </w:rPr>
      </w:pPr>
      <w:r w:rsidRPr="009C4DBD">
        <w:rPr>
          <w:rFonts w:asciiTheme="minorHAnsi" w:hAnsiTheme="minorHAnsi" w:cstheme="minorHAnsi"/>
        </w:rPr>
        <w:t>Streams in which the dominant substrate is comprised of sand, gravel, and small cobble. The stream slope is between 0.51% and 2.0%. This characterization includes 1</w:t>
      </w:r>
      <w:r w:rsidRPr="009C4DBD">
        <w:rPr>
          <w:rFonts w:asciiTheme="minorHAnsi" w:hAnsiTheme="minorHAnsi" w:cstheme="minorHAnsi"/>
          <w:vertAlign w:val="superscript"/>
        </w:rPr>
        <w:t>st</w:t>
      </w:r>
      <w:r w:rsidRPr="009C4DBD">
        <w:rPr>
          <w:rFonts w:asciiTheme="minorHAnsi" w:hAnsiTheme="minorHAnsi" w:cstheme="minorHAnsi"/>
        </w:rPr>
        <w:t xml:space="preserve"> to 3</w:t>
      </w:r>
      <w:r w:rsidRPr="009C4DBD">
        <w:rPr>
          <w:rFonts w:asciiTheme="minorHAnsi" w:hAnsiTheme="minorHAnsi" w:cstheme="minorHAnsi"/>
          <w:vertAlign w:val="superscript"/>
        </w:rPr>
        <w:t>rd</w:t>
      </w:r>
      <w:r w:rsidRPr="009C4DBD">
        <w:rPr>
          <w:rFonts w:asciiTheme="minorHAnsi" w:hAnsiTheme="minorHAnsi" w:cstheme="minorHAnsi"/>
        </w:rPr>
        <w:t xml:space="preserve"> order streams. </w:t>
      </w:r>
    </w:p>
    <w:p w14:paraId="539463E0" w14:textId="77777777" w:rsidR="00D46DC9" w:rsidRPr="009C4DBD" w:rsidRDefault="00D46DC9" w:rsidP="007B5594">
      <w:pPr>
        <w:spacing w:after="0"/>
        <w:ind w:left="360"/>
        <w:rPr>
          <w:rFonts w:asciiTheme="minorHAnsi" w:hAnsiTheme="minorHAnsi" w:cstheme="minorHAnsi"/>
          <w:b/>
        </w:rPr>
      </w:pPr>
      <w:r w:rsidRPr="009C4DBD">
        <w:rPr>
          <w:rFonts w:asciiTheme="minorHAnsi" w:hAnsiTheme="minorHAnsi" w:cstheme="minorHAnsi"/>
          <w:b/>
        </w:rPr>
        <w:lastRenderedPageBreak/>
        <w:t>Moderate gradient large mainstem river coarser substrate</w:t>
      </w:r>
    </w:p>
    <w:p w14:paraId="7EC86B21" w14:textId="77777777" w:rsidR="008E0E51" w:rsidRPr="009C4DBD" w:rsidRDefault="008E0E51" w:rsidP="00D46DC9">
      <w:pPr>
        <w:ind w:left="720"/>
        <w:rPr>
          <w:rFonts w:asciiTheme="minorHAnsi" w:hAnsiTheme="minorHAnsi" w:cstheme="minorHAnsi"/>
        </w:rPr>
      </w:pPr>
      <w:r w:rsidRPr="009C4DBD">
        <w:rPr>
          <w:rFonts w:asciiTheme="minorHAnsi" w:hAnsiTheme="minorHAnsi" w:cstheme="minorHAnsi"/>
        </w:rPr>
        <w:t>Rivers in which the dominant substrate is sand, gravel, and cobble. The stream slope is between 0.51% and 2%. This characterization includes 4</w:t>
      </w:r>
      <w:r w:rsidRPr="009C4DBD">
        <w:rPr>
          <w:rFonts w:asciiTheme="minorHAnsi" w:hAnsiTheme="minorHAnsi" w:cstheme="minorHAnsi"/>
          <w:vertAlign w:val="superscript"/>
        </w:rPr>
        <w:t>th</w:t>
      </w:r>
      <w:r w:rsidRPr="009C4DBD">
        <w:rPr>
          <w:rFonts w:asciiTheme="minorHAnsi" w:hAnsiTheme="minorHAnsi" w:cstheme="minorHAnsi"/>
        </w:rPr>
        <w:t xml:space="preserve"> order rivers and above. </w:t>
      </w:r>
    </w:p>
    <w:p w14:paraId="69C2BA43" w14:textId="77777777" w:rsidR="00D46DC9" w:rsidRPr="009C4DBD" w:rsidRDefault="00D46DC9" w:rsidP="007B5594">
      <w:pPr>
        <w:spacing w:after="0"/>
        <w:ind w:left="360"/>
        <w:rPr>
          <w:rFonts w:asciiTheme="minorHAnsi" w:hAnsiTheme="minorHAnsi" w:cstheme="minorHAnsi"/>
          <w:b/>
        </w:rPr>
      </w:pPr>
      <w:r w:rsidRPr="009C4DBD">
        <w:rPr>
          <w:rFonts w:asciiTheme="minorHAnsi" w:hAnsiTheme="minorHAnsi" w:cstheme="minorHAnsi"/>
          <w:b/>
        </w:rPr>
        <w:t>Moderate gradient large mainstem river finer substrate</w:t>
      </w:r>
    </w:p>
    <w:p w14:paraId="6E707E1E" w14:textId="77777777" w:rsidR="008E0E51" w:rsidRPr="009C4DBD" w:rsidRDefault="008E0E51" w:rsidP="00D46DC9">
      <w:pPr>
        <w:ind w:left="720"/>
        <w:rPr>
          <w:rFonts w:asciiTheme="minorHAnsi" w:hAnsiTheme="minorHAnsi" w:cstheme="minorHAnsi"/>
        </w:rPr>
      </w:pPr>
      <w:r w:rsidRPr="009C4DBD">
        <w:rPr>
          <w:rFonts w:asciiTheme="minorHAnsi" w:hAnsiTheme="minorHAnsi" w:cstheme="minorHAnsi"/>
        </w:rPr>
        <w:t>Rivers in which the dominant substrate is fine sediments (silt</w:t>
      </w:r>
      <w:r w:rsidR="00D7426C" w:rsidRPr="009C4DBD">
        <w:rPr>
          <w:rFonts w:asciiTheme="minorHAnsi" w:hAnsiTheme="minorHAnsi" w:cstheme="minorHAnsi"/>
        </w:rPr>
        <w:t xml:space="preserve">, </w:t>
      </w:r>
      <w:r w:rsidRPr="009C4DBD">
        <w:rPr>
          <w:rFonts w:asciiTheme="minorHAnsi" w:hAnsiTheme="minorHAnsi" w:cstheme="minorHAnsi"/>
        </w:rPr>
        <w:t>mud</w:t>
      </w:r>
      <w:r w:rsidR="00D7426C" w:rsidRPr="009C4DBD">
        <w:rPr>
          <w:rFonts w:asciiTheme="minorHAnsi" w:hAnsiTheme="minorHAnsi" w:cstheme="minorHAnsi"/>
        </w:rPr>
        <w:t xml:space="preserve">, </w:t>
      </w:r>
      <w:r w:rsidRPr="009C4DBD">
        <w:rPr>
          <w:rFonts w:asciiTheme="minorHAnsi" w:hAnsiTheme="minorHAnsi" w:cstheme="minorHAnsi"/>
        </w:rPr>
        <w:t>sand). The stream slope is between 0.51% and 2%. This characterization includes 4</w:t>
      </w:r>
      <w:r w:rsidRPr="009C4DBD">
        <w:rPr>
          <w:rFonts w:asciiTheme="minorHAnsi" w:hAnsiTheme="minorHAnsi" w:cstheme="minorHAnsi"/>
          <w:vertAlign w:val="superscript"/>
        </w:rPr>
        <w:t>th</w:t>
      </w:r>
      <w:r w:rsidRPr="009C4DBD">
        <w:rPr>
          <w:rFonts w:asciiTheme="minorHAnsi" w:hAnsiTheme="minorHAnsi" w:cstheme="minorHAnsi"/>
        </w:rPr>
        <w:t xml:space="preserve"> order rivers and above. </w:t>
      </w:r>
    </w:p>
    <w:p w14:paraId="6CA346AC" w14:textId="77777777" w:rsidR="008E0E51" w:rsidRPr="009C4DBD" w:rsidRDefault="00590A80" w:rsidP="007B5594">
      <w:pPr>
        <w:spacing w:after="0"/>
        <w:ind w:left="360"/>
        <w:outlineLvl w:val="0"/>
        <w:rPr>
          <w:rFonts w:asciiTheme="minorHAnsi" w:hAnsiTheme="minorHAnsi" w:cstheme="minorHAnsi"/>
          <w:b/>
        </w:rPr>
      </w:pPr>
      <w:r w:rsidRPr="009C4DBD">
        <w:rPr>
          <w:rFonts w:asciiTheme="minorHAnsi" w:hAnsiTheme="minorHAnsi" w:cstheme="minorHAnsi"/>
          <w:b/>
        </w:rPr>
        <w:t>Low gradient</w:t>
      </w:r>
      <w:r w:rsidR="008E0E51" w:rsidRPr="009C4DBD">
        <w:rPr>
          <w:rFonts w:asciiTheme="minorHAnsi" w:hAnsiTheme="minorHAnsi" w:cstheme="minorHAnsi"/>
          <w:b/>
        </w:rPr>
        <w:t xml:space="preserve"> coastal streams</w:t>
      </w:r>
    </w:p>
    <w:p w14:paraId="4EDB2567" w14:textId="77777777" w:rsidR="008E0E51" w:rsidRPr="009C4DBD" w:rsidRDefault="008E0E51" w:rsidP="00D51D04">
      <w:pPr>
        <w:tabs>
          <w:tab w:val="left" w:pos="720"/>
        </w:tabs>
        <w:ind w:left="720"/>
        <w:rPr>
          <w:rFonts w:asciiTheme="minorHAnsi" w:hAnsiTheme="minorHAnsi" w:cstheme="minorHAnsi"/>
        </w:rPr>
      </w:pPr>
      <w:r w:rsidRPr="009C4DBD">
        <w:rPr>
          <w:rFonts w:asciiTheme="minorHAnsi" w:hAnsiTheme="minorHAnsi" w:cstheme="minorHAnsi"/>
        </w:rPr>
        <w:t>Generally low gradient 0% to 0.05% in slope. This characterization includes 1</w:t>
      </w:r>
      <w:r w:rsidRPr="009C4DBD">
        <w:rPr>
          <w:rFonts w:asciiTheme="minorHAnsi" w:hAnsiTheme="minorHAnsi" w:cstheme="minorHAnsi"/>
          <w:vertAlign w:val="superscript"/>
        </w:rPr>
        <w:t>st</w:t>
      </w:r>
      <w:r w:rsidRPr="009C4DBD">
        <w:rPr>
          <w:rFonts w:asciiTheme="minorHAnsi" w:hAnsiTheme="minorHAnsi" w:cstheme="minorHAnsi"/>
        </w:rPr>
        <w:t xml:space="preserve"> to 3</w:t>
      </w:r>
      <w:r w:rsidRPr="009C4DBD">
        <w:rPr>
          <w:rFonts w:asciiTheme="minorHAnsi" w:hAnsiTheme="minorHAnsi" w:cstheme="minorHAnsi"/>
          <w:vertAlign w:val="superscript"/>
        </w:rPr>
        <w:t>rd</w:t>
      </w:r>
      <w:r w:rsidRPr="009C4DBD">
        <w:rPr>
          <w:rFonts w:asciiTheme="minorHAnsi" w:hAnsiTheme="minorHAnsi" w:cstheme="minorHAnsi"/>
        </w:rPr>
        <w:t xml:space="preserve"> order streams located along the coast. </w:t>
      </w:r>
    </w:p>
    <w:p w14:paraId="4836B011" w14:textId="77777777" w:rsidR="008E0E51" w:rsidRPr="009C4DBD" w:rsidRDefault="008E0E51" w:rsidP="007B5594">
      <w:pPr>
        <w:spacing w:after="0"/>
        <w:ind w:left="360"/>
        <w:outlineLvl w:val="0"/>
        <w:rPr>
          <w:rFonts w:asciiTheme="minorHAnsi" w:hAnsiTheme="minorHAnsi" w:cstheme="minorHAnsi"/>
          <w:b/>
        </w:rPr>
      </w:pPr>
      <w:r w:rsidRPr="009C4DBD">
        <w:rPr>
          <w:rFonts w:asciiTheme="minorHAnsi" w:hAnsiTheme="minorHAnsi" w:cstheme="minorHAnsi"/>
          <w:b/>
        </w:rPr>
        <w:t>Non-tidal freshwater mussel beds</w:t>
      </w:r>
    </w:p>
    <w:p w14:paraId="750D593C" w14:textId="77777777" w:rsidR="00157EB5" w:rsidRPr="009C4DBD" w:rsidRDefault="008E0E51" w:rsidP="00D51D04">
      <w:pPr>
        <w:ind w:left="720"/>
        <w:rPr>
          <w:rFonts w:asciiTheme="minorHAnsi" w:hAnsiTheme="minorHAnsi" w:cstheme="minorHAnsi"/>
        </w:rPr>
      </w:pPr>
      <w:r w:rsidRPr="009C4DBD">
        <w:rPr>
          <w:rFonts w:asciiTheme="minorHAnsi" w:hAnsiTheme="minorHAnsi" w:cstheme="minorHAnsi"/>
        </w:rPr>
        <w:t>Freshwater mussel beds, located above tidal influence.</w:t>
      </w:r>
    </w:p>
    <w:p w14:paraId="1C254391" w14:textId="77777777" w:rsidR="008E0E51" w:rsidRPr="009C4DBD" w:rsidRDefault="008E0E51" w:rsidP="007B5594">
      <w:pPr>
        <w:spacing w:after="0"/>
        <w:ind w:left="360"/>
        <w:outlineLvl w:val="0"/>
        <w:rPr>
          <w:rFonts w:asciiTheme="minorHAnsi" w:hAnsiTheme="minorHAnsi" w:cstheme="minorHAnsi"/>
          <w:b/>
        </w:rPr>
      </w:pPr>
      <w:r w:rsidRPr="009C4DBD">
        <w:rPr>
          <w:rFonts w:asciiTheme="minorHAnsi" w:hAnsiTheme="minorHAnsi" w:cstheme="minorHAnsi"/>
          <w:b/>
        </w:rPr>
        <w:t xml:space="preserve"> </w:t>
      </w:r>
      <w:r w:rsidR="00157EB5" w:rsidRPr="009C4DBD">
        <w:rPr>
          <w:rFonts w:asciiTheme="minorHAnsi" w:hAnsiTheme="minorHAnsi" w:cstheme="minorHAnsi"/>
          <w:b/>
        </w:rPr>
        <w:t>Coastal headwater pond</w:t>
      </w:r>
    </w:p>
    <w:p w14:paraId="5C9DD363" w14:textId="77777777" w:rsidR="00157EB5" w:rsidRPr="009C4DBD" w:rsidRDefault="00157EB5" w:rsidP="00D51D04">
      <w:pPr>
        <w:ind w:left="720"/>
        <w:rPr>
          <w:rFonts w:asciiTheme="minorHAnsi" w:hAnsiTheme="minorHAnsi" w:cstheme="minorHAnsi"/>
        </w:rPr>
      </w:pPr>
      <w:r w:rsidRPr="009C4DBD">
        <w:rPr>
          <w:rFonts w:asciiTheme="minorHAnsi" w:hAnsiTheme="minorHAnsi" w:cstheme="minorHAnsi"/>
        </w:rPr>
        <w:t>A pond connected to coastal streams and rivers, generally located near the headwaters.</w:t>
      </w:r>
    </w:p>
    <w:p w14:paraId="2DC36245" w14:textId="77777777" w:rsidR="00157EB5" w:rsidRPr="009C4DBD" w:rsidRDefault="00157EB5" w:rsidP="007B5594">
      <w:pPr>
        <w:spacing w:after="0"/>
        <w:ind w:left="360"/>
        <w:outlineLvl w:val="0"/>
        <w:rPr>
          <w:rFonts w:asciiTheme="minorHAnsi" w:hAnsiTheme="minorHAnsi" w:cstheme="minorHAnsi"/>
          <w:b/>
        </w:rPr>
      </w:pPr>
      <w:r w:rsidRPr="009C4DBD">
        <w:rPr>
          <w:rFonts w:asciiTheme="minorHAnsi" w:hAnsiTheme="minorHAnsi" w:cstheme="minorHAnsi"/>
          <w:b/>
        </w:rPr>
        <w:t>Non-tidal freshwater marsh</w:t>
      </w:r>
    </w:p>
    <w:p w14:paraId="3B9DBAB9" w14:textId="236AF7A2" w:rsidR="009C4DBD" w:rsidRDefault="00157EB5" w:rsidP="008E0E51">
      <w:pPr>
        <w:spacing w:after="120"/>
        <w:ind w:left="720"/>
        <w:rPr>
          <w:rFonts w:asciiTheme="minorHAnsi" w:hAnsiTheme="minorHAnsi" w:cstheme="minorHAnsi"/>
        </w:rPr>
      </w:pPr>
      <w:r w:rsidRPr="009C4DBD">
        <w:rPr>
          <w:rFonts w:asciiTheme="minorHAnsi" w:hAnsiTheme="minorHAnsi" w:cstheme="minorHAnsi"/>
        </w:rPr>
        <w:t>A marsh that occurs in the non-tidal section along a river.  The main feature of a freshwater marsh is its openness, with</w:t>
      </w:r>
      <w:r w:rsidR="00D51D04" w:rsidRPr="009C4DBD">
        <w:rPr>
          <w:rFonts w:asciiTheme="minorHAnsi" w:hAnsiTheme="minorHAnsi" w:cstheme="minorHAnsi"/>
        </w:rPr>
        <w:t xml:space="preserve"> only low-growing or “emergent” plants. It may include grasses, rushes, reeds, typhas, sedges, and other herbaceous plants (possibly with low-growing woody plants) in </w:t>
      </w:r>
      <w:r w:rsidR="00D7426C" w:rsidRPr="009C4DBD">
        <w:rPr>
          <w:rFonts w:asciiTheme="minorHAnsi" w:hAnsiTheme="minorHAnsi" w:cstheme="minorHAnsi"/>
        </w:rPr>
        <w:t>a</w:t>
      </w:r>
      <w:r w:rsidR="00D51D04" w:rsidRPr="009C4DBD">
        <w:rPr>
          <w:rFonts w:asciiTheme="minorHAnsi" w:hAnsiTheme="minorHAnsi" w:cstheme="minorHAnsi"/>
        </w:rPr>
        <w:t xml:space="preserve"> context of shallow water.</w:t>
      </w:r>
      <w:r w:rsidRPr="009C4DBD">
        <w:rPr>
          <w:rFonts w:asciiTheme="minorHAnsi" w:hAnsiTheme="minorHAnsi" w:cstheme="minorHAnsi"/>
        </w:rPr>
        <w:t xml:space="preserve"> </w:t>
      </w:r>
      <w:r w:rsidR="009C4DBD">
        <w:rPr>
          <w:rFonts w:asciiTheme="minorHAnsi" w:hAnsiTheme="minorHAnsi" w:cstheme="minorHAnsi"/>
        </w:rPr>
        <w:br w:type="page"/>
      </w:r>
    </w:p>
    <w:p w14:paraId="2D1113E4" w14:textId="77777777" w:rsidR="0008640A" w:rsidRPr="009C4DBD" w:rsidRDefault="00033E5A" w:rsidP="00640208">
      <w:pPr>
        <w:spacing w:after="0" w:line="240" w:lineRule="auto"/>
        <w:outlineLvl w:val="0"/>
        <w:rPr>
          <w:rFonts w:asciiTheme="minorHAnsi" w:hAnsiTheme="minorHAnsi" w:cstheme="minorHAnsi"/>
          <w:b/>
          <w:bCs/>
          <w:iCs/>
          <w:color w:val="000000"/>
        </w:rPr>
      </w:pPr>
      <w:r w:rsidRPr="009C4DBD">
        <w:rPr>
          <w:rFonts w:asciiTheme="minorHAnsi" w:hAnsiTheme="minorHAnsi" w:cstheme="minorHAnsi"/>
          <w:b/>
          <w:bCs/>
          <w:iCs/>
          <w:color w:val="000000"/>
        </w:rPr>
        <w:lastRenderedPageBreak/>
        <w:t xml:space="preserve">Appendix </w:t>
      </w:r>
      <w:r w:rsidR="00287934" w:rsidRPr="009C4DBD">
        <w:rPr>
          <w:rFonts w:asciiTheme="minorHAnsi" w:hAnsiTheme="minorHAnsi" w:cstheme="minorHAnsi"/>
          <w:b/>
          <w:bCs/>
          <w:iCs/>
          <w:color w:val="000000"/>
        </w:rPr>
        <w:t>C</w:t>
      </w:r>
      <w:r w:rsidRPr="009C4DBD">
        <w:rPr>
          <w:rFonts w:asciiTheme="minorHAnsi" w:hAnsiTheme="minorHAnsi" w:cstheme="minorHAnsi"/>
          <w:b/>
          <w:bCs/>
          <w:iCs/>
          <w:color w:val="000000"/>
        </w:rPr>
        <w:t>. ACFHP Habitat</w:t>
      </w:r>
      <w:r w:rsidR="00FC247E" w:rsidRPr="009C4DBD">
        <w:rPr>
          <w:rFonts w:asciiTheme="minorHAnsi" w:hAnsiTheme="minorHAnsi" w:cstheme="minorHAnsi"/>
          <w:b/>
          <w:bCs/>
          <w:iCs/>
          <w:color w:val="000000"/>
        </w:rPr>
        <w:t xml:space="preserve"> </w:t>
      </w:r>
      <w:r w:rsidR="0037283F" w:rsidRPr="009C4DBD">
        <w:rPr>
          <w:rFonts w:asciiTheme="minorHAnsi" w:hAnsiTheme="minorHAnsi" w:cstheme="minorHAnsi"/>
          <w:b/>
          <w:bCs/>
          <w:iCs/>
          <w:color w:val="000000"/>
        </w:rPr>
        <w:t>Conservation</w:t>
      </w:r>
      <w:r w:rsidRPr="009C4DBD">
        <w:rPr>
          <w:rFonts w:asciiTheme="minorHAnsi" w:hAnsiTheme="minorHAnsi" w:cstheme="minorHAnsi"/>
          <w:b/>
          <w:bCs/>
          <w:iCs/>
          <w:color w:val="000000"/>
        </w:rPr>
        <w:t xml:space="preserve"> Objectives</w:t>
      </w:r>
    </w:p>
    <w:p w14:paraId="0334CCA7" w14:textId="77777777" w:rsidR="00033E5A" w:rsidRPr="009C4DBD" w:rsidRDefault="00033E5A" w:rsidP="00532419">
      <w:pPr>
        <w:pStyle w:val="ListParagraph"/>
        <w:spacing w:after="0" w:line="240" w:lineRule="auto"/>
        <w:rPr>
          <w:rFonts w:asciiTheme="minorHAnsi" w:hAnsiTheme="minorHAnsi" w:cstheme="minorHAnsi"/>
          <w:b/>
          <w:bCs/>
          <w:iCs/>
          <w:color w:val="000000"/>
        </w:rPr>
      </w:pPr>
    </w:p>
    <w:p w14:paraId="3D9F0002" w14:textId="031C6797" w:rsidR="0043548B" w:rsidRPr="0043548B" w:rsidRDefault="0043548B" w:rsidP="0043548B">
      <w:pPr>
        <w:spacing w:after="0" w:line="240" w:lineRule="auto"/>
        <w:rPr>
          <w:rFonts w:asciiTheme="minorHAnsi" w:hAnsiTheme="minorHAnsi" w:cstheme="minorHAnsi"/>
          <w:bCs/>
          <w:color w:val="000000"/>
        </w:rPr>
      </w:pPr>
      <w:r w:rsidRPr="0043548B">
        <w:rPr>
          <w:rFonts w:asciiTheme="minorHAnsi" w:hAnsiTheme="minorHAnsi" w:cstheme="minorHAnsi"/>
          <w:bCs/>
          <w:i/>
          <w:iCs/>
          <w:color w:val="000000"/>
        </w:rPr>
        <w:t>On-The-Ground Implementation Objective 1</w:t>
      </w:r>
      <w:r w:rsidRPr="0043548B">
        <w:rPr>
          <w:rFonts w:asciiTheme="minorHAnsi" w:hAnsiTheme="minorHAnsi" w:cstheme="minorHAnsi"/>
          <w:bCs/>
          <w:color w:val="000000"/>
        </w:rPr>
        <w:t>:</w:t>
      </w:r>
      <w:r>
        <w:rPr>
          <w:rFonts w:asciiTheme="minorHAnsi" w:hAnsiTheme="minorHAnsi" w:cstheme="minorHAnsi"/>
          <w:bCs/>
          <w:color w:val="000000"/>
        </w:rPr>
        <w:t xml:space="preserve"> </w:t>
      </w:r>
      <w:r w:rsidRPr="0043548B">
        <w:rPr>
          <w:rFonts w:asciiTheme="minorHAnsi" w:hAnsiTheme="minorHAnsi" w:cstheme="minorHAnsi"/>
          <w:bCs/>
          <w:color w:val="000000"/>
        </w:rPr>
        <w:t>Conserve and connect priority aquatic habitats to improve ecosystem function and increase climate resilience for fish, people, and nature.</w:t>
      </w:r>
    </w:p>
    <w:p w14:paraId="0BE88491" w14:textId="77777777" w:rsidR="0043548B" w:rsidRDefault="0043548B" w:rsidP="0043548B">
      <w:pPr>
        <w:spacing w:after="0" w:line="240" w:lineRule="auto"/>
        <w:rPr>
          <w:rFonts w:asciiTheme="minorHAnsi" w:hAnsiTheme="minorHAnsi" w:cstheme="minorHAnsi"/>
          <w:bCs/>
          <w:color w:val="000000"/>
        </w:rPr>
      </w:pPr>
    </w:p>
    <w:p w14:paraId="3A09E7B3" w14:textId="202AEF43" w:rsidR="00537138" w:rsidRPr="0043548B" w:rsidRDefault="0043548B" w:rsidP="0043548B">
      <w:pPr>
        <w:spacing w:after="0" w:line="240" w:lineRule="auto"/>
        <w:rPr>
          <w:rFonts w:asciiTheme="minorHAnsi" w:hAnsiTheme="minorHAnsi" w:cstheme="minorHAnsi"/>
          <w:bCs/>
          <w:color w:val="000000"/>
        </w:rPr>
      </w:pPr>
      <w:r w:rsidRPr="0043548B">
        <w:rPr>
          <w:rFonts w:asciiTheme="minorHAnsi" w:hAnsiTheme="minorHAnsi" w:cstheme="minorHAnsi"/>
          <w:bCs/>
          <w:i/>
          <w:iCs/>
          <w:color w:val="000000"/>
        </w:rPr>
        <w:t>On-The-Ground Implementation Objective 2</w:t>
      </w:r>
      <w:r w:rsidRPr="0043548B">
        <w:rPr>
          <w:rFonts w:asciiTheme="minorHAnsi" w:hAnsiTheme="minorHAnsi" w:cstheme="minorHAnsi"/>
          <w:bCs/>
          <w:color w:val="000000"/>
        </w:rPr>
        <w:t>:</w:t>
      </w:r>
      <w:r>
        <w:rPr>
          <w:rFonts w:asciiTheme="minorHAnsi" w:hAnsiTheme="minorHAnsi" w:cstheme="minorHAnsi"/>
          <w:bCs/>
          <w:color w:val="000000"/>
        </w:rPr>
        <w:t xml:space="preserve"> </w:t>
      </w:r>
      <w:r w:rsidRPr="0043548B">
        <w:rPr>
          <w:rFonts w:asciiTheme="minorHAnsi" w:hAnsiTheme="minorHAnsi" w:cstheme="minorHAnsi"/>
          <w:bCs/>
          <w:color w:val="000000"/>
        </w:rPr>
        <w:t>Collectively advance and elevate the work of ACFHP partners to support</w:t>
      </w:r>
      <w:r>
        <w:rPr>
          <w:rFonts w:asciiTheme="minorHAnsi" w:hAnsiTheme="minorHAnsi" w:cstheme="minorHAnsi"/>
          <w:bCs/>
          <w:color w:val="000000"/>
        </w:rPr>
        <w:t xml:space="preserve"> </w:t>
      </w:r>
      <w:r w:rsidRPr="0043548B">
        <w:rPr>
          <w:rFonts w:asciiTheme="minorHAnsi" w:hAnsiTheme="minorHAnsi" w:cstheme="minorHAnsi"/>
          <w:bCs/>
          <w:color w:val="000000"/>
        </w:rPr>
        <w:t>transformational conservation projects on priority habitats.</w:t>
      </w:r>
    </w:p>
    <w:p w14:paraId="60F30977" w14:textId="0B1A8646" w:rsidR="00FC247E" w:rsidRPr="009C4DBD" w:rsidRDefault="0037283F" w:rsidP="00326B2C">
      <w:pPr>
        <w:rPr>
          <w:rFonts w:asciiTheme="minorHAnsi" w:hAnsiTheme="minorHAnsi" w:cstheme="minorHAnsi"/>
          <w:b/>
        </w:rPr>
      </w:pPr>
      <w:r w:rsidRPr="009C4DBD">
        <w:rPr>
          <w:rFonts w:asciiTheme="minorHAnsi" w:hAnsiTheme="minorHAnsi" w:cstheme="minorHAnsi"/>
          <w:b/>
          <w:bCs/>
          <w:iCs/>
          <w:color w:val="000000"/>
        </w:rPr>
        <w:br w:type="page"/>
      </w:r>
      <w:r w:rsidR="00CF3308" w:rsidRPr="009C4DBD" w:rsidDel="00CF3308">
        <w:rPr>
          <w:rFonts w:asciiTheme="minorHAnsi" w:hAnsiTheme="minorHAnsi" w:cstheme="minorHAnsi"/>
          <w:b/>
        </w:rPr>
        <w:lastRenderedPageBreak/>
        <w:t xml:space="preserve"> </w:t>
      </w:r>
      <w:r w:rsidR="006B60DA" w:rsidRPr="009C4DBD">
        <w:rPr>
          <w:rFonts w:asciiTheme="minorHAnsi" w:hAnsiTheme="minorHAnsi" w:cstheme="minorHAnsi"/>
          <w:b/>
        </w:rPr>
        <w:t>Appendix D. NFHP Conservation Priorities</w:t>
      </w:r>
    </w:p>
    <w:p w14:paraId="1446E2AA" w14:textId="4827352D" w:rsidR="006B60DA" w:rsidRDefault="00DF3D42" w:rsidP="006F7F6D">
      <w:pPr>
        <w:pStyle w:val="ListParagraph"/>
        <w:numPr>
          <w:ilvl w:val="4"/>
          <w:numId w:val="3"/>
        </w:numPr>
        <w:ind w:left="360"/>
        <w:rPr>
          <w:rFonts w:asciiTheme="minorHAnsi" w:hAnsiTheme="minorHAnsi" w:cstheme="minorHAnsi"/>
        </w:rPr>
      </w:pPr>
      <w:r>
        <w:rPr>
          <w:rFonts w:asciiTheme="minorHAnsi" w:hAnsiTheme="minorHAnsi" w:cstheme="minorHAnsi"/>
        </w:rPr>
        <w:t>Conserve waters and habitats where all processes and functions are operating within their expected range or natural variation</w:t>
      </w:r>
    </w:p>
    <w:p w14:paraId="232FEB19" w14:textId="5DB0384F" w:rsidR="00DF3D42" w:rsidRDefault="00DF3D42" w:rsidP="006F7F6D">
      <w:pPr>
        <w:pStyle w:val="ListParagraph"/>
        <w:numPr>
          <w:ilvl w:val="4"/>
          <w:numId w:val="3"/>
        </w:numPr>
        <w:ind w:left="360"/>
        <w:rPr>
          <w:rFonts w:asciiTheme="minorHAnsi" w:hAnsiTheme="minorHAnsi" w:cstheme="minorHAnsi"/>
        </w:rPr>
      </w:pPr>
      <w:r>
        <w:rPr>
          <w:rFonts w:asciiTheme="minorHAnsi" w:hAnsiTheme="minorHAnsi" w:cstheme="minorHAnsi"/>
        </w:rPr>
        <w:t>Conserve hydrologic conditions for fish</w:t>
      </w:r>
    </w:p>
    <w:p w14:paraId="4C6D0EC2" w14:textId="4BAB90E3" w:rsidR="00DF3D42" w:rsidRDefault="00DF3D42" w:rsidP="006F7F6D">
      <w:pPr>
        <w:pStyle w:val="ListParagraph"/>
        <w:numPr>
          <w:ilvl w:val="4"/>
          <w:numId w:val="3"/>
        </w:numPr>
        <w:ind w:left="360"/>
        <w:rPr>
          <w:rFonts w:asciiTheme="minorHAnsi" w:hAnsiTheme="minorHAnsi" w:cstheme="minorHAnsi"/>
        </w:rPr>
      </w:pPr>
      <w:r>
        <w:rPr>
          <w:rFonts w:asciiTheme="minorHAnsi" w:hAnsiTheme="minorHAnsi" w:cstheme="minorHAnsi"/>
        </w:rPr>
        <w:t>Conserve physical and living habitats and features that support viable and sustainable species and/or populations in impacted or at-risk systems</w:t>
      </w:r>
    </w:p>
    <w:p w14:paraId="0FE21FEC" w14:textId="5F162FDD" w:rsidR="00DF3D42" w:rsidRDefault="00DF3D42" w:rsidP="006F7F6D">
      <w:pPr>
        <w:pStyle w:val="ListParagraph"/>
        <w:numPr>
          <w:ilvl w:val="4"/>
          <w:numId w:val="3"/>
        </w:numPr>
        <w:ind w:left="360"/>
        <w:rPr>
          <w:rFonts w:asciiTheme="minorHAnsi" w:hAnsiTheme="minorHAnsi" w:cstheme="minorHAnsi"/>
        </w:rPr>
      </w:pPr>
      <w:r>
        <w:rPr>
          <w:rFonts w:asciiTheme="minorHAnsi" w:hAnsiTheme="minorHAnsi" w:cstheme="minorHAnsi"/>
        </w:rPr>
        <w:t>Reconnect fragmented fish habitats</w:t>
      </w:r>
    </w:p>
    <w:p w14:paraId="71370979" w14:textId="475DC674" w:rsidR="00DF3D42" w:rsidRDefault="00DF3D42" w:rsidP="006F7F6D">
      <w:pPr>
        <w:pStyle w:val="ListParagraph"/>
        <w:numPr>
          <w:ilvl w:val="4"/>
          <w:numId w:val="3"/>
        </w:numPr>
        <w:ind w:left="360"/>
        <w:rPr>
          <w:rFonts w:asciiTheme="minorHAnsi" w:hAnsiTheme="minorHAnsi" w:cstheme="minorHAnsi"/>
        </w:rPr>
      </w:pPr>
      <w:r>
        <w:rPr>
          <w:rFonts w:asciiTheme="minorHAnsi" w:hAnsiTheme="minorHAnsi" w:cstheme="minorHAnsi"/>
        </w:rPr>
        <w:t>Conserve water quality for fish</w:t>
      </w:r>
    </w:p>
    <w:p w14:paraId="73932ACD" w14:textId="3B7A1EDF" w:rsidR="00DF3D42" w:rsidRDefault="00DF3D42" w:rsidP="006F7F6D">
      <w:pPr>
        <w:pStyle w:val="ListParagraph"/>
        <w:numPr>
          <w:ilvl w:val="4"/>
          <w:numId w:val="3"/>
        </w:numPr>
        <w:ind w:left="360"/>
        <w:rPr>
          <w:rFonts w:asciiTheme="minorHAnsi" w:hAnsiTheme="minorHAnsi" w:cstheme="minorHAnsi"/>
        </w:rPr>
      </w:pPr>
      <w:r>
        <w:rPr>
          <w:rFonts w:asciiTheme="minorHAnsi" w:hAnsiTheme="minorHAnsi" w:cstheme="minorHAnsi"/>
        </w:rPr>
        <w:t>Support the structure and function of FHPs</w:t>
      </w:r>
    </w:p>
    <w:p w14:paraId="2E408815" w14:textId="6051805E" w:rsidR="00DF3D42" w:rsidRPr="00DF3D42" w:rsidRDefault="00DF3D42" w:rsidP="006F7F6D">
      <w:pPr>
        <w:pStyle w:val="ListParagraph"/>
        <w:numPr>
          <w:ilvl w:val="4"/>
          <w:numId w:val="3"/>
        </w:numPr>
        <w:ind w:left="360"/>
        <w:rPr>
          <w:rFonts w:asciiTheme="minorHAnsi" w:hAnsiTheme="minorHAnsi" w:cstheme="minorHAnsi"/>
        </w:rPr>
      </w:pPr>
      <w:r>
        <w:rPr>
          <w:rFonts w:asciiTheme="minorHAnsi" w:hAnsiTheme="minorHAnsi" w:cstheme="minorHAnsi"/>
        </w:rPr>
        <w:t>Enhance recreational, commercial, subsistence, and traditional fishing opportunities when conducting projects that conserve fish habitat</w:t>
      </w:r>
    </w:p>
    <w:sectPr w:rsidR="00DF3D42" w:rsidRPr="00DF3D42" w:rsidSect="00F1659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F67D7" w14:textId="77777777" w:rsidR="001824EA" w:rsidRDefault="001824EA" w:rsidP="009022AF">
      <w:pPr>
        <w:spacing w:after="0" w:line="240" w:lineRule="auto"/>
      </w:pPr>
      <w:r>
        <w:separator/>
      </w:r>
    </w:p>
  </w:endnote>
  <w:endnote w:type="continuationSeparator" w:id="0">
    <w:p w14:paraId="61A98F4F" w14:textId="77777777" w:rsidR="001824EA" w:rsidRDefault="001824EA" w:rsidP="00902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1974" w14:textId="00D28EFB" w:rsidR="00D874FA" w:rsidRPr="003C597E" w:rsidRDefault="00D874FA">
    <w:pPr>
      <w:pStyle w:val="Footer"/>
      <w:jc w:val="center"/>
      <w:rPr>
        <w:rFonts w:ascii="Times New Roman" w:hAnsi="Times New Roman"/>
      </w:rPr>
    </w:pPr>
    <w:r w:rsidRPr="003C597E">
      <w:rPr>
        <w:rFonts w:ascii="Times New Roman" w:hAnsi="Times New Roman"/>
      </w:rPr>
      <w:fldChar w:fldCharType="begin"/>
    </w:r>
    <w:r w:rsidRPr="003C597E">
      <w:rPr>
        <w:rFonts w:ascii="Times New Roman" w:hAnsi="Times New Roman"/>
      </w:rPr>
      <w:instrText xml:space="preserve"> PAGE   \* MERGEFORMAT </w:instrText>
    </w:r>
    <w:r w:rsidRPr="003C597E">
      <w:rPr>
        <w:rFonts w:ascii="Times New Roman" w:hAnsi="Times New Roman"/>
      </w:rPr>
      <w:fldChar w:fldCharType="separate"/>
    </w:r>
    <w:r w:rsidR="00DD26A2">
      <w:rPr>
        <w:rFonts w:ascii="Times New Roman" w:hAnsi="Times New Roman"/>
        <w:noProof/>
      </w:rPr>
      <w:t>1</w:t>
    </w:r>
    <w:r w:rsidRPr="003C597E">
      <w:rPr>
        <w:rFonts w:ascii="Times New Roman" w:hAnsi="Times New Roman"/>
      </w:rPr>
      <w:fldChar w:fldCharType="end"/>
    </w:r>
  </w:p>
  <w:p w14:paraId="7D4671DF" w14:textId="77777777" w:rsidR="00D874FA" w:rsidRDefault="00D87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81EC" w14:textId="77777777" w:rsidR="001824EA" w:rsidRDefault="001824EA" w:rsidP="009022AF">
      <w:pPr>
        <w:spacing w:after="0" w:line="240" w:lineRule="auto"/>
      </w:pPr>
      <w:r>
        <w:separator/>
      </w:r>
    </w:p>
  </w:footnote>
  <w:footnote w:type="continuationSeparator" w:id="0">
    <w:p w14:paraId="5A82BEC1" w14:textId="77777777" w:rsidR="001824EA" w:rsidRDefault="001824EA" w:rsidP="009022AF">
      <w:pPr>
        <w:spacing w:after="0" w:line="240" w:lineRule="auto"/>
      </w:pPr>
      <w:r>
        <w:continuationSeparator/>
      </w:r>
    </w:p>
  </w:footnote>
  <w:footnote w:id="1">
    <w:p w14:paraId="3F1F252B" w14:textId="77777777" w:rsidR="00D874FA" w:rsidRPr="007B5594" w:rsidRDefault="00D874FA" w:rsidP="008E0E51">
      <w:pPr>
        <w:pStyle w:val="FootnoteText"/>
        <w:rPr>
          <w:rFonts w:ascii="Times New Roman" w:hAnsi="Times New Roman"/>
          <w:lang w:val="en-US"/>
        </w:rPr>
      </w:pPr>
      <w:r w:rsidRPr="00CD1B74">
        <w:rPr>
          <w:rStyle w:val="FootnoteReference"/>
          <w:rFonts w:ascii="Times New Roman" w:hAnsi="Times New Roman"/>
        </w:rPr>
        <w:footnoteRef/>
      </w:r>
      <w:r w:rsidRPr="00CD1B74">
        <w:rPr>
          <w:rFonts w:ascii="Times New Roman" w:hAnsi="Times New Roman"/>
        </w:rPr>
        <w:t xml:space="preserve"> </w:t>
      </w:r>
      <w:r>
        <w:rPr>
          <w:rFonts w:ascii="Times New Roman" w:hAnsi="Times New Roman"/>
          <w:lang w:val="en-US"/>
        </w:rPr>
        <w:t xml:space="preserve">Strahler Stream Order is a hierarchical classification of streams. Headwaters are the first order, and two first order streams combine to form a second order stream. Two second order streams form a third order stream, and so 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EA2"/>
    <w:multiLevelType w:val="hybridMultilevel"/>
    <w:tmpl w:val="DA44F8C2"/>
    <w:lvl w:ilvl="0" w:tplc="C2EE99F4">
      <w:start w:val="1"/>
      <w:numFmt w:val="upperLetter"/>
      <w:lvlText w:val="%1."/>
      <w:lvlJc w:val="left"/>
      <w:pPr>
        <w:ind w:left="720" w:hanging="360"/>
      </w:pPr>
      <w:rPr>
        <w:rFonts w:hint="default"/>
        <w:b w:val="0"/>
      </w:rPr>
    </w:lvl>
    <w:lvl w:ilvl="1" w:tplc="DF0C8954">
      <w:start w:val="1"/>
      <w:numFmt w:val="bullet"/>
      <w:lvlText w:val=""/>
      <w:lvlJc w:val="left"/>
      <w:pPr>
        <w:ind w:left="1440" w:hanging="360"/>
      </w:pPr>
      <w:rPr>
        <w:rFonts w:ascii="Symbol" w:hAnsi="Symbol" w:hint="default"/>
        <w:color w:val="767171" w:themeColor="background2" w:themeShade="80"/>
      </w:rPr>
    </w:lvl>
    <w:lvl w:ilvl="2" w:tplc="7A92CDCC">
      <w:start w:val="1"/>
      <w:numFmt w:val="lowerLetter"/>
      <w:lvlText w:val="%3."/>
      <w:lvlJc w:val="left"/>
      <w:pPr>
        <w:ind w:left="2340" w:hanging="360"/>
      </w:pPr>
      <w:rPr>
        <w:rFonts w:hint="default"/>
      </w:rPr>
    </w:lvl>
    <w:lvl w:ilvl="3" w:tplc="55680D70">
      <w:start w:val="9"/>
      <w:numFmt w:val="upperRoman"/>
      <w:lvlText w:val="%4."/>
      <w:lvlJc w:val="left"/>
      <w:pPr>
        <w:ind w:left="3240" w:hanging="720"/>
      </w:pPr>
      <w:rPr>
        <w:rFonts w:ascii="Times New Roman" w:hAnsi="Times New Roman" w:cs="Times New Roman" w:hint="default"/>
        <w:b/>
      </w:rPr>
    </w:lvl>
    <w:lvl w:ilvl="4" w:tplc="4EAC786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7E8E"/>
    <w:multiLevelType w:val="hybridMultilevel"/>
    <w:tmpl w:val="94F2B730"/>
    <w:lvl w:ilvl="0" w:tplc="C2EE99F4">
      <w:start w:val="1"/>
      <w:numFmt w:val="upperLetter"/>
      <w:lvlText w:val="%1."/>
      <w:lvlJc w:val="left"/>
      <w:pPr>
        <w:ind w:left="720" w:hanging="360"/>
      </w:pPr>
      <w:rPr>
        <w:rFonts w:hint="default"/>
        <w:b w:val="0"/>
      </w:rPr>
    </w:lvl>
    <w:lvl w:ilvl="1" w:tplc="4AEE130E">
      <w:start w:val="1"/>
      <w:numFmt w:val="lowerRoman"/>
      <w:lvlText w:val="%2."/>
      <w:lvlJc w:val="left"/>
      <w:pPr>
        <w:ind w:left="1440" w:hanging="360"/>
      </w:pPr>
      <w:rPr>
        <w:rFonts w:ascii="Calibri" w:eastAsia="Calibri" w:hAnsi="Calibri" w:cs="Calibri" w:hint="default"/>
        <w:color w:val="auto"/>
      </w:rPr>
    </w:lvl>
    <w:lvl w:ilvl="2" w:tplc="7A92CDCC">
      <w:start w:val="1"/>
      <w:numFmt w:val="lowerLetter"/>
      <w:lvlText w:val="%3."/>
      <w:lvlJc w:val="left"/>
      <w:pPr>
        <w:ind w:left="2340" w:hanging="360"/>
      </w:pPr>
      <w:rPr>
        <w:rFonts w:hint="default"/>
      </w:rPr>
    </w:lvl>
    <w:lvl w:ilvl="3" w:tplc="55680D70">
      <w:start w:val="9"/>
      <w:numFmt w:val="upperRoman"/>
      <w:lvlText w:val="%4."/>
      <w:lvlJc w:val="left"/>
      <w:pPr>
        <w:ind w:left="3240" w:hanging="720"/>
      </w:pPr>
      <w:rPr>
        <w:rFonts w:ascii="Times New Roman" w:hAnsi="Times New Roman" w:cs="Times New Roman" w:hint="default"/>
        <w:b/>
      </w:rPr>
    </w:lvl>
    <w:lvl w:ilvl="4" w:tplc="4EAC786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D7C9D"/>
    <w:multiLevelType w:val="hybridMultilevel"/>
    <w:tmpl w:val="06288AB4"/>
    <w:lvl w:ilvl="0" w:tplc="7D8E433E">
      <w:start w:val="1"/>
      <w:numFmt w:val="bullet"/>
      <w:lvlText w:val=""/>
      <w:lvlJc w:val="left"/>
      <w:pPr>
        <w:ind w:left="1080" w:hanging="360"/>
      </w:pPr>
      <w:rPr>
        <w:rFonts w:ascii="Symbol" w:hAnsi="Symbol" w:hint="default"/>
        <w:color w:val="808080"/>
      </w:rPr>
    </w:lvl>
    <w:lvl w:ilvl="1" w:tplc="F9F6E276">
      <w:start w:val="1"/>
      <w:numFmt w:val="bullet"/>
      <w:lvlText w:val=""/>
      <w:lvlJc w:val="left"/>
      <w:pPr>
        <w:ind w:left="1800" w:hanging="360"/>
      </w:pPr>
      <w:rPr>
        <w:rFonts w:ascii="Symbol" w:hAnsi="Symbol" w:hint="default"/>
        <w:color w:val="80808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756529"/>
    <w:multiLevelType w:val="hybridMultilevel"/>
    <w:tmpl w:val="65169662"/>
    <w:lvl w:ilvl="0" w:tplc="BD28549E">
      <w:start w:val="1"/>
      <w:numFmt w:val="upperLetter"/>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F095B"/>
    <w:multiLevelType w:val="hybridMultilevel"/>
    <w:tmpl w:val="09D217CE"/>
    <w:lvl w:ilvl="0" w:tplc="C302A6EA">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0115FC"/>
    <w:multiLevelType w:val="hybridMultilevel"/>
    <w:tmpl w:val="3E08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7514EF"/>
    <w:multiLevelType w:val="hybridMultilevel"/>
    <w:tmpl w:val="758AB20E"/>
    <w:lvl w:ilvl="0" w:tplc="7D8E433E">
      <w:start w:val="1"/>
      <w:numFmt w:val="bullet"/>
      <w:lvlText w:val=""/>
      <w:lvlJc w:val="left"/>
      <w:pPr>
        <w:ind w:left="1080" w:hanging="360"/>
      </w:pPr>
      <w:rPr>
        <w:rFonts w:ascii="Symbol" w:hAnsi="Symbol" w:hint="default"/>
        <w:color w:val="808080"/>
      </w:rPr>
    </w:lvl>
    <w:lvl w:ilvl="1" w:tplc="F9F6E276">
      <w:start w:val="1"/>
      <w:numFmt w:val="bullet"/>
      <w:lvlText w:val=""/>
      <w:lvlJc w:val="left"/>
      <w:pPr>
        <w:ind w:left="1800" w:hanging="360"/>
      </w:pPr>
      <w:rPr>
        <w:rFonts w:ascii="Symbol" w:hAnsi="Symbol" w:hint="default"/>
        <w:color w:val="80808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125479"/>
    <w:multiLevelType w:val="hybridMultilevel"/>
    <w:tmpl w:val="3E409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B5A04"/>
    <w:multiLevelType w:val="hybridMultilevel"/>
    <w:tmpl w:val="17547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7A38F5"/>
    <w:multiLevelType w:val="hybridMultilevel"/>
    <w:tmpl w:val="4EDA8734"/>
    <w:lvl w:ilvl="0" w:tplc="39C255A8">
      <w:start w:val="1"/>
      <w:numFmt w:val="upperLetter"/>
      <w:lvlText w:val="%1."/>
      <w:lvlJc w:val="left"/>
      <w:pPr>
        <w:ind w:left="720" w:hanging="360"/>
      </w:pPr>
      <w:rPr>
        <w:rFonts w:ascii="Calibri" w:eastAsia="Calibri" w:hAnsi="Calibri" w:cs="Calibr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4"/>
  </w:num>
  <w:num w:numId="5">
    <w:abstractNumId w:val="3"/>
  </w:num>
  <w:num w:numId="6">
    <w:abstractNumId w:val="2"/>
  </w:num>
  <w:num w:numId="7">
    <w:abstractNumId w:val="6"/>
  </w:num>
  <w:num w:numId="8">
    <w:abstractNumId w:val="5"/>
  </w:num>
  <w:num w:numId="9">
    <w:abstractNumId w:val="8"/>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07A"/>
    <w:rsid w:val="00005CD0"/>
    <w:rsid w:val="00006718"/>
    <w:rsid w:val="00010088"/>
    <w:rsid w:val="000238B1"/>
    <w:rsid w:val="00024E25"/>
    <w:rsid w:val="00033E1E"/>
    <w:rsid w:val="00033E5A"/>
    <w:rsid w:val="00034665"/>
    <w:rsid w:val="00034918"/>
    <w:rsid w:val="00042378"/>
    <w:rsid w:val="00042AAB"/>
    <w:rsid w:val="00043E90"/>
    <w:rsid w:val="00045A0F"/>
    <w:rsid w:val="000477D3"/>
    <w:rsid w:val="000568A3"/>
    <w:rsid w:val="000605DF"/>
    <w:rsid w:val="0006159B"/>
    <w:rsid w:val="00064AB1"/>
    <w:rsid w:val="000675F5"/>
    <w:rsid w:val="00072122"/>
    <w:rsid w:val="00075410"/>
    <w:rsid w:val="00076B85"/>
    <w:rsid w:val="00080E38"/>
    <w:rsid w:val="0008186E"/>
    <w:rsid w:val="00085A7C"/>
    <w:rsid w:val="0008640A"/>
    <w:rsid w:val="00086E22"/>
    <w:rsid w:val="0009031D"/>
    <w:rsid w:val="00093498"/>
    <w:rsid w:val="00093981"/>
    <w:rsid w:val="00095849"/>
    <w:rsid w:val="000973B8"/>
    <w:rsid w:val="00097716"/>
    <w:rsid w:val="000977C2"/>
    <w:rsid w:val="000A54CC"/>
    <w:rsid w:val="000B1771"/>
    <w:rsid w:val="000B553C"/>
    <w:rsid w:val="000B59A7"/>
    <w:rsid w:val="000B62AF"/>
    <w:rsid w:val="000C131B"/>
    <w:rsid w:val="000C13B9"/>
    <w:rsid w:val="000D00F2"/>
    <w:rsid w:val="000D775F"/>
    <w:rsid w:val="000E665D"/>
    <w:rsid w:val="000E686C"/>
    <w:rsid w:val="000F21AA"/>
    <w:rsid w:val="000F5F56"/>
    <w:rsid w:val="000F691F"/>
    <w:rsid w:val="00105BE9"/>
    <w:rsid w:val="0010762A"/>
    <w:rsid w:val="00111761"/>
    <w:rsid w:val="00112E77"/>
    <w:rsid w:val="0011559A"/>
    <w:rsid w:val="001175E6"/>
    <w:rsid w:val="00120C68"/>
    <w:rsid w:val="0012192E"/>
    <w:rsid w:val="001228F9"/>
    <w:rsid w:val="00124F28"/>
    <w:rsid w:val="00126F28"/>
    <w:rsid w:val="00132AA1"/>
    <w:rsid w:val="00132AE2"/>
    <w:rsid w:val="001354D5"/>
    <w:rsid w:val="0013727C"/>
    <w:rsid w:val="00140A62"/>
    <w:rsid w:val="00140D39"/>
    <w:rsid w:val="001413E1"/>
    <w:rsid w:val="00145C60"/>
    <w:rsid w:val="00150196"/>
    <w:rsid w:val="00153531"/>
    <w:rsid w:val="00157EB5"/>
    <w:rsid w:val="00160591"/>
    <w:rsid w:val="00167686"/>
    <w:rsid w:val="00171154"/>
    <w:rsid w:val="00171B80"/>
    <w:rsid w:val="0017508E"/>
    <w:rsid w:val="00176EC0"/>
    <w:rsid w:val="001824EA"/>
    <w:rsid w:val="00187583"/>
    <w:rsid w:val="00187746"/>
    <w:rsid w:val="00194E78"/>
    <w:rsid w:val="001979F3"/>
    <w:rsid w:val="001A2B24"/>
    <w:rsid w:val="001A3057"/>
    <w:rsid w:val="001A3988"/>
    <w:rsid w:val="001A465E"/>
    <w:rsid w:val="001A636F"/>
    <w:rsid w:val="001B519B"/>
    <w:rsid w:val="001B51D1"/>
    <w:rsid w:val="001C2F73"/>
    <w:rsid w:val="001C40BD"/>
    <w:rsid w:val="001C5135"/>
    <w:rsid w:val="001C7C80"/>
    <w:rsid w:val="001D1557"/>
    <w:rsid w:val="001D2524"/>
    <w:rsid w:val="001D32EB"/>
    <w:rsid w:val="001D6F4A"/>
    <w:rsid w:val="001E1B39"/>
    <w:rsid w:val="001E404B"/>
    <w:rsid w:val="001E546F"/>
    <w:rsid w:val="001F076D"/>
    <w:rsid w:val="001F0BB1"/>
    <w:rsid w:val="001F2A05"/>
    <w:rsid w:val="00210776"/>
    <w:rsid w:val="00215D19"/>
    <w:rsid w:val="00220F3D"/>
    <w:rsid w:val="0022285C"/>
    <w:rsid w:val="002258B0"/>
    <w:rsid w:val="002279DD"/>
    <w:rsid w:val="00230A6F"/>
    <w:rsid w:val="00233CDF"/>
    <w:rsid w:val="00235E26"/>
    <w:rsid w:val="002362B5"/>
    <w:rsid w:val="00241ED8"/>
    <w:rsid w:val="00246049"/>
    <w:rsid w:val="002512CE"/>
    <w:rsid w:val="002520F6"/>
    <w:rsid w:val="002601D9"/>
    <w:rsid w:val="00261456"/>
    <w:rsid w:val="00261CD6"/>
    <w:rsid w:val="00263131"/>
    <w:rsid w:val="00266621"/>
    <w:rsid w:val="002672C4"/>
    <w:rsid w:val="0027165A"/>
    <w:rsid w:val="0027309F"/>
    <w:rsid w:val="00273A2A"/>
    <w:rsid w:val="00273EF6"/>
    <w:rsid w:val="002759C4"/>
    <w:rsid w:val="00275BF6"/>
    <w:rsid w:val="00276988"/>
    <w:rsid w:val="002810FE"/>
    <w:rsid w:val="00281C6D"/>
    <w:rsid w:val="00284979"/>
    <w:rsid w:val="0028578B"/>
    <w:rsid w:val="0028630F"/>
    <w:rsid w:val="00286714"/>
    <w:rsid w:val="00287934"/>
    <w:rsid w:val="00290B12"/>
    <w:rsid w:val="00295F2E"/>
    <w:rsid w:val="00296E07"/>
    <w:rsid w:val="002A0C63"/>
    <w:rsid w:val="002A1112"/>
    <w:rsid w:val="002A27FD"/>
    <w:rsid w:val="002A4CBA"/>
    <w:rsid w:val="002A5B38"/>
    <w:rsid w:val="002A637D"/>
    <w:rsid w:val="002A76C8"/>
    <w:rsid w:val="002B54E5"/>
    <w:rsid w:val="002B6390"/>
    <w:rsid w:val="002B7D09"/>
    <w:rsid w:val="002C4397"/>
    <w:rsid w:val="002D0A76"/>
    <w:rsid w:val="002D2D10"/>
    <w:rsid w:val="002D35A7"/>
    <w:rsid w:val="002D4CA4"/>
    <w:rsid w:val="002D6164"/>
    <w:rsid w:val="002D720C"/>
    <w:rsid w:val="002E0A8A"/>
    <w:rsid w:val="002E495D"/>
    <w:rsid w:val="002F0B5E"/>
    <w:rsid w:val="002F22F1"/>
    <w:rsid w:val="00304DCA"/>
    <w:rsid w:val="00305614"/>
    <w:rsid w:val="0031099A"/>
    <w:rsid w:val="0031200A"/>
    <w:rsid w:val="00312AF4"/>
    <w:rsid w:val="00315858"/>
    <w:rsid w:val="003203F8"/>
    <w:rsid w:val="00321671"/>
    <w:rsid w:val="003244AD"/>
    <w:rsid w:val="00326B2C"/>
    <w:rsid w:val="00326BAA"/>
    <w:rsid w:val="003314D7"/>
    <w:rsid w:val="00332057"/>
    <w:rsid w:val="0033510F"/>
    <w:rsid w:val="00336445"/>
    <w:rsid w:val="00347FC9"/>
    <w:rsid w:val="00350A8C"/>
    <w:rsid w:val="00350B89"/>
    <w:rsid w:val="00351251"/>
    <w:rsid w:val="003517F8"/>
    <w:rsid w:val="00352C7C"/>
    <w:rsid w:val="0035341B"/>
    <w:rsid w:val="00357991"/>
    <w:rsid w:val="0036668E"/>
    <w:rsid w:val="00366F8E"/>
    <w:rsid w:val="0037283F"/>
    <w:rsid w:val="003775E4"/>
    <w:rsid w:val="0038077C"/>
    <w:rsid w:val="00382EAB"/>
    <w:rsid w:val="003830D3"/>
    <w:rsid w:val="00384EBA"/>
    <w:rsid w:val="00386430"/>
    <w:rsid w:val="00386DA1"/>
    <w:rsid w:val="00397C4D"/>
    <w:rsid w:val="003A5384"/>
    <w:rsid w:val="003A7BFF"/>
    <w:rsid w:val="003B56A6"/>
    <w:rsid w:val="003B6288"/>
    <w:rsid w:val="003B7DFD"/>
    <w:rsid w:val="003C05B3"/>
    <w:rsid w:val="003C2025"/>
    <w:rsid w:val="003C27CA"/>
    <w:rsid w:val="003C597E"/>
    <w:rsid w:val="003D1767"/>
    <w:rsid w:val="003D547B"/>
    <w:rsid w:val="003D57B1"/>
    <w:rsid w:val="003D7ED3"/>
    <w:rsid w:val="003E1944"/>
    <w:rsid w:val="003E25FF"/>
    <w:rsid w:val="003E7280"/>
    <w:rsid w:val="003F2458"/>
    <w:rsid w:val="003F4873"/>
    <w:rsid w:val="003F4F5E"/>
    <w:rsid w:val="004000CD"/>
    <w:rsid w:val="00400868"/>
    <w:rsid w:val="004008AF"/>
    <w:rsid w:val="00406DE4"/>
    <w:rsid w:val="004072E4"/>
    <w:rsid w:val="00410AB2"/>
    <w:rsid w:val="00413D1B"/>
    <w:rsid w:val="0041450F"/>
    <w:rsid w:val="00424A1B"/>
    <w:rsid w:val="00425A1D"/>
    <w:rsid w:val="0043548B"/>
    <w:rsid w:val="00436708"/>
    <w:rsid w:val="00443AFD"/>
    <w:rsid w:val="00445A83"/>
    <w:rsid w:val="00445E70"/>
    <w:rsid w:val="00446196"/>
    <w:rsid w:val="0044794C"/>
    <w:rsid w:val="004521A7"/>
    <w:rsid w:val="00456B10"/>
    <w:rsid w:val="00457EEE"/>
    <w:rsid w:val="0046453A"/>
    <w:rsid w:val="004713C9"/>
    <w:rsid w:val="004722BA"/>
    <w:rsid w:val="00472692"/>
    <w:rsid w:val="00473A71"/>
    <w:rsid w:val="004839E5"/>
    <w:rsid w:val="004840E5"/>
    <w:rsid w:val="00487B53"/>
    <w:rsid w:val="004926D8"/>
    <w:rsid w:val="00492C2C"/>
    <w:rsid w:val="00492E97"/>
    <w:rsid w:val="004A280F"/>
    <w:rsid w:val="004A5788"/>
    <w:rsid w:val="004A6736"/>
    <w:rsid w:val="004A68D1"/>
    <w:rsid w:val="004B3940"/>
    <w:rsid w:val="004B5084"/>
    <w:rsid w:val="004B6D28"/>
    <w:rsid w:val="004C6243"/>
    <w:rsid w:val="004C7C5C"/>
    <w:rsid w:val="004D204A"/>
    <w:rsid w:val="004D7400"/>
    <w:rsid w:val="004E4BEA"/>
    <w:rsid w:val="004E78FE"/>
    <w:rsid w:val="004F5C8B"/>
    <w:rsid w:val="004F5E7A"/>
    <w:rsid w:val="004F726C"/>
    <w:rsid w:val="00500EBE"/>
    <w:rsid w:val="005070BF"/>
    <w:rsid w:val="0050770A"/>
    <w:rsid w:val="00513180"/>
    <w:rsid w:val="00513A95"/>
    <w:rsid w:val="00515A4C"/>
    <w:rsid w:val="00516038"/>
    <w:rsid w:val="00532419"/>
    <w:rsid w:val="00532F70"/>
    <w:rsid w:val="00536887"/>
    <w:rsid w:val="00537138"/>
    <w:rsid w:val="005379E6"/>
    <w:rsid w:val="00540520"/>
    <w:rsid w:val="005432C8"/>
    <w:rsid w:val="005434CC"/>
    <w:rsid w:val="00544798"/>
    <w:rsid w:val="00546F68"/>
    <w:rsid w:val="00550E72"/>
    <w:rsid w:val="00552C39"/>
    <w:rsid w:val="00555F35"/>
    <w:rsid w:val="005560A0"/>
    <w:rsid w:val="00557304"/>
    <w:rsid w:val="00564AF5"/>
    <w:rsid w:val="005670A1"/>
    <w:rsid w:val="00567AC6"/>
    <w:rsid w:val="00576136"/>
    <w:rsid w:val="0058149F"/>
    <w:rsid w:val="00581CDB"/>
    <w:rsid w:val="00587422"/>
    <w:rsid w:val="00587F67"/>
    <w:rsid w:val="0059016A"/>
    <w:rsid w:val="00590A80"/>
    <w:rsid w:val="00593061"/>
    <w:rsid w:val="00597C8F"/>
    <w:rsid w:val="005A0B7A"/>
    <w:rsid w:val="005A0D8E"/>
    <w:rsid w:val="005A3C80"/>
    <w:rsid w:val="005A4A6C"/>
    <w:rsid w:val="005B295A"/>
    <w:rsid w:val="005C494E"/>
    <w:rsid w:val="005C6862"/>
    <w:rsid w:val="005D23BD"/>
    <w:rsid w:val="005D45F4"/>
    <w:rsid w:val="005D738C"/>
    <w:rsid w:val="005E31DD"/>
    <w:rsid w:val="00601060"/>
    <w:rsid w:val="00603114"/>
    <w:rsid w:val="00616E42"/>
    <w:rsid w:val="006317A3"/>
    <w:rsid w:val="006319C8"/>
    <w:rsid w:val="006346CE"/>
    <w:rsid w:val="00634DB8"/>
    <w:rsid w:val="00640208"/>
    <w:rsid w:val="00640BF2"/>
    <w:rsid w:val="0064328F"/>
    <w:rsid w:val="006432A4"/>
    <w:rsid w:val="00650C48"/>
    <w:rsid w:val="006524E2"/>
    <w:rsid w:val="00652543"/>
    <w:rsid w:val="00653E37"/>
    <w:rsid w:val="00653FE2"/>
    <w:rsid w:val="006546D6"/>
    <w:rsid w:val="006565C3"/>
    <w:rsid w:val="00664EC1"/>
    <w:rsid w:val="00666081"/>
    <w:rsid w:val="00666B58"/>
    <w:rsid w:val="00680A01"/>
    <w:rsid w:val="0068165A"/>
    <w:rsid w:val="00685197"/>
    <w:rsid w:val="00685FBB"/>
    <w:rsid w:val="00687C28"/>
    <w:rsid w:val="00690BEC"/>
    <w:rsid w:val="00691EF1"/>
    <w:rsid w:val="0069779D"/>
    <w:rsid w:val="006B1FD4"/>
    <w:rsid w:val="006B4604"/>
    <w:rsid w:val="006B4EBB"/>
    <w:rsid w:val="006B60DA"/>
    <w:rsid w:val="006C0248"/>
    <w:rsid w:val="006C150B"/>
    <w:rsid w:val="006C7EEC"/>
    <w:rsid w:val="006D307A"/>
    <w:rsid w:val="006E05CF"/>
    <w:rsid w:val="006E09F4"/>
    <w:rsid w:val="006E12DB"/>
    <w:rsid w:val="006E238F"/>
    <w:rsid w:val="006E295C"/>
    <w:rsid w:val="006E7E0E"/>
    <w:rsid w:val="006F0A0F"/>
    <w:rsid w:val="006F25D1"/>
    <w:rsid w:val="006F3550"/>
    <w:rsid w:val="006F6343"/>
    <w:rsid w:val="006F7977"/>
    <w:rsid w:val="006F7F6D"/>
    <w:rsid w:val="007012D6"/>
    <w:rsid w:val="00701350"/>
    <w:rsid w:val="00701C8F"/>
    <w:rsid w:val="0070509F"/>
    <w:rsid w:val="00706618"/>
    <w:rsid w:val="00707874"/>
    <w:rsid w:val="007117A6"/>
    <w:rsid w:val="00712E71"/>
    <w:rsid w:val="00713594"/>
    <w:rsid w:val="00713FA5"/>
    <w:rsid w:val="007224E3"/>
    <w:rsid w:val="00723965"/>
    <w:rsid w:val="00730380"/>
    <w:rsid w:val="007308B3"/>
    <w:rsid w:val="00733E14"/>
    <w:rsid w:val="00734B09"/>
    <w:rsid w:val="00734CD7"/>
    <w:rsid w:val="00736CED"/>
    <w:rsid w:val="00741720"/>
    <w:rsid w:val="00741E54"/>
    <w:rsid w:val="00742C1C"/>
    <w:rsid w:val="00742CFC"/>
    <w:rsid w:val="00743EBD"/>
    <w:rsid w:val="00747331"/>
    <w:rsid w:val="00755363"/>
    <w:rsid w:val="00764FD1"/>
    <w:rsid w:val="007653EF"/>
    <w:rsid w:val="007671B3"/>
    <w:rsid w:val="00767580"/>
    <w:rsid w:val="00773F6A"/>
    <w:rsid w:val="00774940"/>
    <w:rsid w:val="0077675E"/>
    <w:rsid w:val="00776B52"/>
    <w:rsid w:val="00781161"/>
    <w:rsid w:val="0078461D"/>
    <w:rsid w:val="00794A4F"/>
    <w:rsid w:val="007A37E7"/>
    <w:rsid w:val="007B2EF8"/>
    <w:rsid w:val="007B5594"/>
    <w:rsid w:val="007B62DD"/>
    <w:rsid w:val="007B7E96"/>
    <w:rsid w:val="007C0003"/>
    <w:rsid w:val="007C3297"/>
    <w:rsid w:val="007C5B83"/>
    <w:rsid w:val="007D4E95"/>
    <w:rsid w:val="007D5919"/>
    <w:rsid w:val="007E416D"/>
    <w:rsid w:val="007E4EE5"/>
    <w:rsid w:val="007F2C3C"/>
    <w:rsid w:val="007F7389"/>
    <w:rsid w:val="007F7487"/>
    <w:rsid w:val="00801396"/>
    <w:rsid w:val="00804F09"/>
    <w:rsid w:val="00817C82"/>
    <w:rsid w:val="0082455B"/>
    <w:rsid w:val="00827106"/>
    <w:rsid w:val="00827CCB"/>
    <w:rsid w:val="008440C9"/>
    <w:rsid w:val="00850765"/>
    <w:rsid w:val="008513CA"/>
    <w:rsid w:val="0085194E"/>
    <w:rsid w:val="008605FA"/>
    <w:rsid w:val="00861F30"/>
    <w:rsid w:val="00862273"/>
    <w:rsid w:val="008637CA"/>
    <w:rsid w:val="00865ADC"/>
    <w:rsid w:val="008735EC"/>
    <w:rsid w:val="0087734F"/>
    <w:rsid w:val="0088116A"/>
    <w:rsid w:val="00882CE7"/>
    <w:rsid w:val="0088510F"/>
    <w:rsid w:val="00885DCD"/>
    <w:rsid w:val="0089073C"/>
    <w:rsid w:val="00891696"/>
    <w:rsid w:val="00895DB5"/>
    <w:rsid w:val="008962DA"/>
    <w:rsid w:val="008A112F"/>
    <w:rsid w:val="008A3112"/>
    <w:rsid w:val="008A59A4"/>
    <w:rsid w:val="008B315C"/>
    <w:rsid w:val="008C0D4E"/>
    <w:rsid w:val="008C195A"/>
    <w:rsid w:val="008C1C84"/>
    <w:rsid w:val="008C46A6"/>
    <w:rsid w:val="008C63D7"/>
    <w:rsid w:val="008C71D4"/>
    <w:rsid w:val="008D072B"/>
    <w:rsid w:val="008D26F5"/>
    <w:rsid w:val="008E06B5"/>
    <w:rsid w:val="008E0E51"/>
    <w:rsid w:val="008E414E"/>
    <w:rsid w:val="008E4211"/>
    <w:rsid w:val="008E5F7F"/>
    <w:rsid w:val="008F1749"/>
    <w:rsid w:val="008F5832"/>
    <w:rsid w:val="00901137"/>
    <w:rsid w:val="009014DC"/>
    <w:rsid w:val="009022AF"/>
    <w:rsid w:val="00903D78"/>
    <w:rsid w:val="009139EA"/>
    <w:rsid w:val="00914599"/>
    <w:rsid w:val="009201CF"/>
    <w:rsid w:val="00921BF1"/>
    <w:rsid w:val="00924F5A"/>
    <w:rsid w:val="00926195"/>
    <w:rsid w:val="00933450"/>
    <w:rsid w:val="00933B24"/>
    <w:rsid w:val="00936D9C"/>
    <w:rsid w:val="0093762E"/>
    <w:rsid w:val="0094253E"/>
    <w:rsid w:val="0095101F"/>
    <w:rsid w:val="00952011"/>
    <w:rsid w:val="00952E5C"/>
    <w:rsid w:val="00954282"/>
    <w:rsid w:val="009554DB"/>
    <w:rsid w:val="009573D1"/>
    <w:rsid w:val="009635EF"/>
    <w:rsid w:val="00970209"/>
    <w:rsid w:val="00971B23"/>
    <w:rsid w:val="009728B5"/>
    <w:rsid w:val="00976781"/>
    <w:rsid w:val="0098059B"/>
    <w:rsid w:val="00985FC7"/>
    <w:rsid w:val="00991F3C"/>
    <w:rsid w:val="00993098"/>
    <w:rsid w:val="00996161"/>
    <w:rsid w:val="009A28AF"/>
    <w:rsid w:val="009A3B13"/>
    <w:rsid w:val="009A6CD1"/>
    <w:rsid w:val="009A7641"/>
    <w:rsid w:val="009B1DA0"/>
    <w:rsid w:val="009B4556"/>
    <w:rsid w:val="009B77F4"/>
    <w:rsid w:val="009C1C03"/>
    <w:rsid w:val="009C4DBD"/>
    <w:rsid w:val="009C781C"/>
    <w:rsid w:val="009C7ABB"/>
    <w:rsid w:val="009D03E4"/>
    <w:rsid w:val="009D69CB"/>
    <w:rsid w:val="009E26EE"/>
    <w:rsid w:val="009E3AF7"/>
    <w:rsid w:val="009E7DA5"/>
    <w:rsid w:val="009F39FE"/>
    <w:rsid w:val="009F6DC0"/>
    <w:rsid w:val="00A0422D"/>
    <w:rsid w:val="00A21389"/>
    <w:rsid w:val="00A218C7"/>
    <w:rsid w:val="00A30DB7"/>
    <w:rsid w:val="00A36F97"/>
    <w:rsid w:val="00A46E78"/>
    <w:rsid w:val="00A471F0"/>
    <w:rsid w:val="00A47678"/>
    <w:rsid w:val="00A575CB"/>
    <w:rsid w:val="00A57FE8"/>
    <w:rsid w:val="00A61883"/>
    <w:rsid w:val="00A6211D"/>
    <w:rsid w:val="00A64ACD"/>
    <w:rsid w:val="00A7401B"/>
    <w:rsid w:val="00A81E09"/>
    <w:rsid w:val="00A82768"/>
    <w:rsid w:val="00A8425E"/>
    <w:rsid w:val="00A87D85"/>
    <w:rsid w:val="00A95068"/>
    <w:rsid w:val="00A95FDC"/>
    <w:rsid w:val="00A96394"/>
    <w:rsid w:val="00AA0EA0"/>
    <w:rsid w:val="00AA1754"/>
    <w:rsid w:val="00AA17C2"/>
    <w:rsid w:val="00AA3D5C"/>
    <w:rsid w:val="00AA5965"/>
    <w:rsid w:val="00AA5BFA"/>
    <w:rsid w:val="00AA6E41"/>
    <w:rsid w:val="00AB1F17"/>
    <w:rsid w:val="00AC0B87"/>
    <w:rsid w:val="00AC10FF"/>
    <w:rsid w:val="00AD559A"/>
    <w:rsid w:val="00AD6F78"/>
    <w:rsid w:val="00AD6FD4"/>
    <w:rsid w:val="00AD7B20"/>
    <w:rsid w:val="00AE3F09"/>
    <w:rsid w:val="00AE71AD"/>
    <w:rsid w:val="00AE7E5B"/>
    <w:rsid w:val="00AF3498"/>
    <w:rsid w:val="00AF4375"/>
    <w:rsid w:val="00AF5F93"/>
    <w:rsid w:val="00B02444"/>
    <w:rsid w:val="00B05546"/>
    <w:rsid w:val="00B07773"/>
    <w:rsid w:val="00B10505"/>
    <w:rsid w:val="00B1060E"/>
    <w:rsid w:val="00B10FCB"/>
    <w:rsid w:val="00B11E85"/>
    <w:rsid w:val="00B13F5A"/>
    <w:rsid w:val="00B14B98"/>
    <w:rsid w:val="00B21DCB"/>
    <w:rsid w:val="00B30963"/>
    <w:rsid w:val="00B32011"/>
    <w:rsid w:val="00B32EF6"/>
    <w:rsid w:val="00B3491F"/>
    <w:rsid w:val="00B372BC"/>
    <w:rsid w:val="00B5762C"/>
    <w:rsid w:val="00B57E3B"/>
    <w:rsid w:val="00B61369"/>
    <w:rsid w:val="00B6179D"/>
    <w:rsid w:val="00B628A0"/>
    <w:rsid w:val="00B6507A"/>
    <w:rsid w:val="00B65EEC"/>
    <w:rsid w:val="00B673C3"/>
    <w:rsid w:val="00B70B46"/>
    <w:rsid w:val="00B72C4E"/>
    <w:rsid w:val="00B76495"/>
    <w:rsid w:val="00B771B6"/>
    <w:rsid w:val="00B83C39"/>
    <w:rsid w:val="00B84503"/>
    <w:rsid w:val="00B92166"/>
    <w:rsid w:val="00B92412"/>
    <w:rsid w:val="00B931B3"/>
    <w:rsid w:val="00B95315"/>
    <w:rsid w:val="00BA206D"/>
    <w:rsid w:val="00BA79C4"/>
    <w:rsid w:val="00BB0EB9"/>
    <w:rsid w:val="00BB2DC1"/>
    <w:rsid w:val="00BB2DC8"/>
    <w:rsid w:val="00BB3083"/>
    <w:rsid w:val="00BB69A9"/>
    <w:rsid w:val="00BC107B"/>
    <w:rsid w:val="00BD5110"/>
    <w:rsid w:val="00BE0164"/>
    <w:rsid w:val="00BE0ED9"/>
    <w:rsid w:val="00BE24DA"/>
    <w:rsid w:val="00BE6B8D"/>
    <w:rsid w:val="00BF17D3"/>
    <w:rsid w:val="00BF1A11"/>
    <w:rsid w:val="00BF1CF2"/>
    <w:rsid w:val="00BF2270"/>
    <w:rsid w:val="00BF28DA"/>
    <w:rsid w:val="00C03F8E"/>
    <w:rsid w:val="00C10927"/>
    <w:rsid w:val="00C12352"/>
    <w:rsid w:val="00C12DCD"/>
    <w:rsid w:val="00C13F20"/>
    <w:rsid w:val="00C15B28"/>
    <w:rsid w:val="00C1794E"/>
    <w:rsid w:val="00C234EB"/>
    <w:rsid w:val="00C27E6A"/>
    <w:rsid w:val="00C31762"/>
    <w:rsid w:val="00C35129"/>
    <w:rsid w:val="00C417E1"/>
    <w:rsid w:val="00C43228"/>
    <w:rsid w:val="00C45EBB"/>
    <w:rsid w:val="00C467D2"/>
    <w:rsid w:val="00C51A68"/>
    <w:rsid w:val="00C56B5E"/>
    <w:rsid w:val="00C609CB"/>
    <w:rsid w:val="00C66C65"/>
    <w:rsid w:val="00C7590E"/>
    <w:rsid w:val="00C8103D"/>
    <w:rsid w:val="00C8158D"/>
    <w:rsid w:val="00C81E07"/>
    <w:rsid w:val="00C9077A"/>
    <w:rsid w:val="00C92B09"/>
    <w:rsid w:val="00C94292"/>
    <w:rsid w:val="00C96857"/>
    <w:rsid w:val="00C97D2F"/>
    <w:rsid w:val="00CA085B"/>
    <w:rsid w:val="00CA4C74"/>
    <w:rsid w:val="00CA7E67"/>
    <w:rsid w:val="00CB33C6"/>
    <w:rsid w:val="00CD1B74"/>
    <w:rsid w:val="00CD3A48"/>
    <w:rsid w:val="00CE5241"/>
    <w:rsid w:val="00CE5F27"/>
    <w:rsid w:val="00CE691C"/>
    <w:rsid w:val="00CF069B"/>
    <w:rsid w:val="00CF1539"/>
    <w:rsid w:val="00CF2394"/>
    <w:rsid w:val="00CF25CE"/>
    <w:rsid w:val="00CF304A"/>
    <w:rsid w:val="00CF3308"/>
    <w:rsid w:val="00D016B0"/>
    <w:rsid w:val="00D066ED"/>
    <w:rsid w:val="00D0700B"/>
    <w:rsid w:val="00D078DE"/>
    <w:rsid w:val="00D1062E"/>
    <w:rsid w:val="00D10788"/>
    <w:rsid w:val="00D10BC8"/>
    <w:rsid w:val="00D20766"/>
    <w:rsid w:val="00D2204E"/>
    <w:rsid w:val="00D229B0"/>
    <w:rsid w:val="00D22B56"/>
    <w:rsid w:val="00D24C1D"/>
    <w:rsid w:val="00D26E8E"/>
    <w:rsid w:val="00D27185"/>
    <w:rsid w:val="00D3459F"/>
    <w:rsid w:val="00D46DC9"/>
    <w:rsid w:val="00D47695"/>
    <w:rsid w:val="00D501C3"/>
    <w:rsid w:val="00D51D04"/>
    <w:rsid w:val="00D541E2"/>
    <w:rsid w:val="00D5508A"/>
    <w:rsid w:val="00D5548C"/>
    <w:rsid w:val="00D60647"/>
    <w:rsid w:val="00D61B8B"/>
    <w:rsid w:val="00D634A7"/>
    <w:rsid w:val="00D63CB4"/>
    <w:rsid w:val="00D64B7B"/>
    <w:rsid w:val="00D72655"/>
    <w:rsid w:val="00D727ED"/>
    <w:rsid w:val="00D7371C"/>
    <w:rsid w:val="00D7426C"/>
    <w:rsid w:val="00D743B5"/>
    <w:rsid w:val="00D769CC"/>
    <w:rsid w:val="00D832AE"/>
    <w:rsid w:val="00D86964"/>
    <w:rsid w:val="00D8699C"/>
    <w:rsid w:val="00D874FA"/>
    <w:rsid w:val="00D927D6"/>
    <w:rsid w:val="00D92BA5"/>
    <w:rsid w:val="00D93C67"/>
    <w:rsid w:val="00DA6DFC"/>
    <w:rsid w:val="00DB4307"/>
    <w:rsid w:val="00DB5A66"/>
    <w:rsid w:val="00DB7A12"/>
    <w:rsid w:val="00DC2C00"/>
    <w:rsid w:val="00DD055F"/>
    <w:rsid w:val="00DD1E71"/>
    <w:rsid w:val="00DD26A2"/>
    <w:rsid w:val="00DE38E9"/>
    <w:rsid w:val="00DE7287"/>
    <w:rsid w:val="00DF38C7"/>
    <w:rsid w:val="00DF3D42"/>
    <w:rsid w:val="00DF4C47"/>
    <w:rsid w:val="00DF7659"/>
    <w:rsid w:val="00E02C05"/>
    <w:rsid w:val="00E0470F"/>
    <w:rsid w:val="00E07D0E"/>
    <w:rsid w:val="00E23E5D"/>
    <w:rsid w:val="00E25CF0"/>
    <w:rsid w:val="00E32199"/>
    <w:rsid w:val="00E33B7A"/>
    <w:rsid w:val="00E348B5"/>
    <w:rsid w:val="00E4211B"/>
    <w:rsid w:val="00E4268B"/>
    <w:rsid w:val="00E4366E"/>
    <w:rsid w:val="00E44A22"/>
    <w:rsid w:val="00E44B12"/>
    <w:rsid w:val="00E46324"/>
    <w:rsid w:val="00E47170"/>
    <w:rsid w:val="00E51275"/>
    <w:rsid w:val="00E555B6"/>
    <w:rsid w:val="00E56EE2"/>
    <w:rsid w:val="00E74DCD"/>
    <w:rsid w:val="00E75AD6"/>
    <w:rsid w:val="00E768B2"/>
    <w:rsid w:val="00E76CAC"/>
    <w:rsid w:val="00E76D4D"/>
    <w:rsid w:val="00E771C4"/>
    <w:rsid w:val="00E83CA1"/>
    <w:rsid w:val="00E87BE7"/>
    <w:rsid w:val="00E90926"/>
    <w:rsid w:val="00E91F98"/>
    <w:rsid w:val="00E95108"/>
    <w:rsid w:val="00E96774"/>
    <w:rsid w:val="00E97609"/>
    <w:rsid w:val="00EA1403"/>
    <w:rsid w:val="00EA5087"/>
    <w:rsid w:val="00EB3064"/>
    <w:rsid w:val="00EB38F5"/>
    <w:rsid w:val="00EC1C73"/>
    <w:rsid w:val="00EC2CAB"/>
    <w:rsid w:val="00EC39EA"/>
    <w:rsid w:val="00EC3B64"/>
    <w:rsid w:val="00EC3BB7"/>
    <w:rsid w:val="00EC791D"/>
    <w:rsid w:val="00ED40C3"/>
    <w:rsid w:val="00ED797A"/>
    <w:rsid w:val="00EE3D27"/>
    <w:rsid w:val="00EE7B4B"/>
    <w:rsid w:val="00EF1692"/>
    <w:rsid w:val="00EF2F2C"/>
    <w:rsid w:val="00F10AB7"/>
    <w:rsid w:val="00F111CD"/>
    <w:rsid w:val="00F11212"/>
    <w:rsid w:val="00F11ECF"/>
    <w:rsid w:val="00F11FFE"/>
    <w:rsid w:val="00F121CF"/>
    <w:rsid w:val="00F16598"/>
    <w:rsid w:val="00F17922"/>
    <w:rsid w:val="00F22DE3"/>
    <w:rsid w:val="00F26B93"/>
    <w:rsid w:val="00F320DA"/>
    <w:rsid w:val="00F32C73"/>
    <w:rsid w:val="00F333A8"/>
    <w:rsid w:val="00F35219"/>
    <w:rsid w:val="00F37364"/>
    <w:rsid w:val="00F44267"/>
    <w:rsid w:val="00F45D0A"/>
    <w:rsid w:val="00F46DB7"/>
    <w:rsid w:val="00F46DCE"/>
    <w:rsid w:val="00F60114"/>
    <w:rsid w:val="00F6017E"/>
    <w:rsid w:val="00F61AD9"/>
    <w:rsid w:val="00F63730"/>
    <w:rsid w:val="00F73E4B"/>
    <w:rsid w:val="00F80096"/>
    <w:rsid w:val="00F82464"/>
    <w:rsid w:val="00F84513"/>
    <w:rsid w:val="00F847A1"/>
    <w:rsid w:val="00F908BF"/>
    <w:rsid w:val="00F91752"/>
    <w:rsid w:val="00F96A83"/>
    <w:rsid w:val="00FA3735"/>
    <w:rsid w:val="00FA3DD3"/>
    <w:rsid w:val="00FA4B42"/>
    <w:rsid w:val="00FA58AF"/>
    <w:rsid w:val="00FA653C"/>
    <w:rsid w:val="00FA6E5A"/>
    <w:rsid w:val="00FB3EBE"/>
    <w:rsid w:val="00FB417D"/>
    <w:rsid w:val="00FC247E"/>
    <w:rsid w:val="00FC38DF"/>
    <w:rsid w:val="00FC5AA3"/>
    <w:rsid w:val="00FC682B"/>
    <w:rsid w:val="00FC7B64"/>
    <w:rsid w:val="00FD1CD7"/>
    <w:rsid w:val="00FD49E0"/>
    <w:rsid w:val="00FD773A"/>
    <w:rsid w:val="00FE0C6A"/>
    <w:rsid w:val="00FF1107"/>
    <w:rsid w:val="00FF3320"/>
    <w:rsid w:val="00FF539C"/>
    <w:rsid w:val="00FF5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39386"/>
  <w15:chartTrackingRefBased/>
  <w15:docId w15:val="{806A6757-65C4-4D7E-86DE-D91AFC70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D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07A"/>
    <w:pPr>
      <w:ind w:left="720"/>
      <w:contextualSpacing/>
    </w:pPr>
  </w:style>
  <w:style w:type="table" w:styleId="TableGrid">
    <w:name w:val="Table Grid"/>
    <w:basedOn w:val="TableNormal"/>
    <w:uiPriority w:val="59"/>
    <w:rsid w:val="00A471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FF539C"/>
    <w:rPr>
      <w:color w:val="000000"/>
    </w:rPr>
  </w:style>
  <w:style w:type="paragraph" w:styleId="Header">
    <w:name w:val="header"/>
    <w:basedOn w:val="Normal"/>
    <w:link w:val="HeaderChar"/>
    <w:uiPriority w:val="99"/>
    <w:unhideWhenUsed/>
    <w:rsid w:val="00902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2AF"/>
  </w:style>
  <w:style w:type="paragraph" w:styleId="Footer">
    <w:name w:val="footer"/>
    <w:basedOn w:val="Normal"/>
    <w:link w:val="FooterChar"/>
    <w:uiPriority w:val="99"/>
    <w:unhideWhenUsed/>
    <w:rsid w:val="00902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2AF"/>
  </w:style>
  <w:style w:type="paragraph" w:styleId="BalloonText">
    <w:name w:val="Balloon Text"/>
    <w:basedOn w:val="Normal"/>
    <w:link w:val="BalloonTextChar"/>
    <w:uiPriority w:val="99"/>
    <w:semiHidden/>
    <w:unhideWhenUsed/>
    <w:rsid w:val="00CF304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F304A"/>
    <w:rPr>
      <w:rFonts w:ascii="Tahoma" w:hAnsi="Tahoma" w:cs="Tahoma"/>
      <w:sz w:val="16"/>
      <w:szCs w:val="16"/>
    </w:rPr>
  </w:style>
  <w:style w:type="character" w:styleId="CommentReference">
    <w:name w:val="annotation reference"/>
    <w:uiPriority w:val="99"/>
    <w:semiHidden/>
    <w:unhideWhenUsed/>
    <w:rsid w:val="00E91F98"/>
    <w:rPr>
      <w:sz w:val="16"/>
      <w:szCs w:val="16"/>
    </w:rPr>
  </w:style>
  <w:style w:type="paragraph" w:styleId="CommentText">
    <w:name w:val="annotation text"/>
    <w:basedOn w:val="Normal"/>
    <w:link w:val="CommentTextChar"/>
    <w:uiPriority w:val="99"/>
    <w:unhideWhenUsed/>
    <w:rsid w:val="00E91F98"/>
    <w:pPr>
      <w:spacing w:line="240" w:lineRule="auto"/>
    </w:pPr>
    <w:rPr>
      <w:sz w:val="20"/>
      <w:szCs w:val="20"/>
      <w:lang w:val="x-none" w:eastAsia="x-none"/>
    </w:rPr>
  </w:style>
  <w:style w:type="character" w:customStyle="1" w:styleId="CommentTextChar">
    <w:name w:val="Comment Text Char"/>
    <w:link w:val="CommentText"/>
    <w:uiPriority w:val="99"/>
    <w:rsid w:val="00E91F98"/>
    <w:rPr>
      <w:sz w:val="20"/>
      <w:szCs w:val="20"/>
    </w:rPr>
  </w:style>
  <w:style w:type="paragraph" w:styleId="CommentSubject">
    <w:name w:val="annotation subject"/>
    <w:basedOn w:val="CommentText"/>
    <w:next w:val="CommentText"/>
    <w:link w:val="CommentSubjectChar"/>
    <w:uiPriority w:val="99"/>
    <w:semiHidden/>
    <w:unhideWhenUsed/>
    <w:rsid w:val="00E91F98"/>
    <w:rPr>
      <w:b/>
      <w:bCs/>
    </w:rPr>
  </w:style>
  <w:style w:type="character" w:customStyle="1" w:styleId="CommentSubjectChar">
    <w:name w:val="Comment Subject Char"/>
    <w:link w:val="CommentSubject"/>
    <w:uiPriority w:val="99"/>
    <w:semiHidden/>
    <w:rsid w:val="00E91F98"/>
    <w:rPr>
      <w:b/>
      <w:bCs/>
      <w:sz w:val="20"/>
      <w:szCs w:val="20"/>
    </w:rPr>
  </w:style>
  <w:style w:type="paragraph" w:styleId="FootnoteText">
    <w:name w:val="footnote text"/>
    <w:basedOn w:val="Normal"/>
    <w:link w:val="FootnoteTextChar"/>
    <w:uiPriority w:val="99"/>
    <w:semiHidden/>
    <w:unhideWhenUsed/>
    <w:rsid w:val="008E0E51"/>
    <w:pPr>
      <w:spacing w:after="0" w:line="240" w:lineRule="auto"/>
    </w:pPr>
    <w:rPr>
      <w:rFonts w:ascii="Arial" w:eastAsia="Times New Roman" w:hAnsi="Arial"/>
      <w:sz w:val="20"/>
      <w:szCs w:val="20"/>
      <w:lang w:val="x-none" w:eastAsia="x-none"/>
    </w:rPr>
  </w:style>
  <w:style w:type="character" w:customStyle="1" w:styleId="FootnoteTextChar">
    <w:name w:val="Footnote Text Char"/>
    <w:link w:val="FootnoteText"/>
    <w:uiPriority w:val="99"/>
    <w:semiHidden/>
    <w:rsid w:val="008E0E51"/>
    <w:rPr>
      <w:rFonts w:ascii="Arial" w:eastAsia="Times New Roman" w:hAnsi="Arial" w:cs="Times New Roman"/>
      <w:sz w:val="20"/>
      <w:szCs w:val="20"/>
    </w:rPr>
  </w:style>
  <w:style w:type="character" w:styleId="FootnoteReference">
    <w:name w:val="footnote reference"/>
    <w:uiPriority w:val="99"/>
    <w:semiHidden/>
    <w:unhideWhenUsed/>
    <w:rsid w:val="008E0E51"/>
    <w:rPr>
      <w:vertAlign w:val="superscript"/>
    </w:rPr>
  </w:style>
  <w:style w:type="paragraph" w:styleId="DocumentMap">
    <w:name w:val="Document Map"/>
    <w:basedOn w:val="Normal"/>
    <w:link w:val="DocumentMapChar"/>
    <w:uiPriority w:val="99"/>
    <w:semiHidden/>
    <w:unhideWhenUsed/>
    <w:rsid w:val="00321671"/>
    <w:rPr>
      <w:rFonts w:ascii="Tahoma" w:hAnsi="Tahoma"/>
      <w:sz w:val="16"/>
      <w:szCs w:val="16"/>
      <w:lang w:val="x-none" w:eastAsia="x-none"/>
    </w:rPr>
  </w:style>
  <w:style w:type="character" w:customStyle="1" w:styleId="DocumentMapChar">
    <w:name w:val="Document Map Char"/>
    <w:link w:val="DocumentMap"/>
    <w:uiPriority w:val="99"/>
    <w:semiHidden/>
    <w:rsid w:val="00321671"/>
    <w:rPr>
      <w:rFonts w:ascii="Tahoma" w:hAnsi="Tahoma" w:cs="Tahoma"/>
      <w:sz w:val="16"/>
      <w:szCs w:val="16"/>
    </w:rPr>
  </w:style>
  <w:style w:type="character" w:styleId="FollowedHyperlink">
    <w:name w:val="FollowedHyperlink"/>
    <w:uiPriority w:val="99"/>
    <w:semiHidden/>
    <w:unhideWhenUsed/>
    <w:rsid w:val="00C467D2"/>
    <w:rPr>
      <w:color w:val="800080"/>
      <w:u w:val="single"/>
    </w:rPr>
  </w:style>
  <w:style w:type="paragraph" w:styleId="BodyText">
    <w:name w:val="Body Text"/>
    <w:basedOn w:val="Normal"/>
    <w:link w:val="BodyTextChar"/>
    <w:uiPriority w:val="1"/>
    <w:qFormat/>
    <w:rsid w:val="00C96857"/>
    <w:pPr>
      <w:widowControl w:val="0"/>
      <w:spacing w:after="0" w:line="240" w:lineRule="auto"/>
      <w:ind w:left="460"/>
    </w:pPr>
    <w:rPr>
      <w:rFonts w:ascii="Times New Roman" w:eastAsia="Times New Roman" w:hAnsi="Times New Roman"/>
      <w:sz w:val="24"/>
      <w:szCs w:val="24"/>
    </w:rPr>
  </w:style>
  <w:style w:type="character" w:customStyle="1" w:styleId="BodyTextChar">
    <w:name w:val="Body Text Char"/>
    <w:link w:val="BodyText"/>
    <w:uiPriority w:val="1"/>
    <w:rsid w:val="00C96857"/>
    <w:rPr>
      <w:rFonts w:ascii="Times New Roman" w:eastAsia="Times New Roman" w:hAnsi="Times New Roman"/>
      <w:sz w:val="24"/>
      <w:szCs w:val="24"/>
    </w:rPr>
  </w:style>
  <w:style w:type="paragraph" w:customStyle="1" w:styleId="Default">
    <w:name w:val="Default"/>
    <w:rsid w:val="00FB3EBE"/>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472692"/>
    <w:rPr>
      <w:color w:val="605E5C"/>
      <w:shd w:val="clear" w:color="auto" w:fill="E1DFDD"/>
    </w:rPr>
  </w:style>
  <w:style w:type="paragraph" w:styleId="Revision">
    <w:name w:val="Revision"/>
    <w:hidden/>
    <w:uiPriority w:val="99"/>
    <w:semiHidden/>
    <w:rsid w:val="00AE7E5B"/>
    <w:rPr>
      <w:sz w:val="22"/>
      <w:szCs w:val="22"/>
    </w:rPr>
  </w:style>
  <w:style w:type="character" w:styleId="UnresolvedMention">
    <w:name w:val="Unresolved Mention"/>
    <w:basedOn w:val="DefaultParagraphFont"/>
    <w:uiPriority w:val="99"/>
    <w:semiHidden/>
    <w:unhideWhenUsed/>
    <w:rsid w:val="00BC1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1947">
      <w:bodyDiv w:val="1"/>
      <w:marLeft w:val="0"/>
      <w:marRight w:val="0"/>
      <w:marTop w:val="0"/>
      <w:marBottom w:val="0"/>
      <w:divBdr>
        <w:top w:val="none" w:sz="0" w:space="0" w:color="auto"/>
        <w:left w:val="none" w:sz="0" w:space="0" w:color="auto"/>
        <w:bottom w:val="none" w:sz="0" w:space="0" w:color="auto"/>
        <w:right w:val="none" w:sz="0" w:space="0" w:color="auto"/>
      </w:divBdr>
    </w:div>
    <w:div w:id="115375173">
      <w:bodyDiv w:val="1"/>
      <w:marLeft w:val="0"/>
      <w:marRight w:val="0"/>
      <w:marTop w:val="0"/>
      <w:marBottom w:val="0"/>
      <w:divBdr>
        <w:top w:val="none" w:sz="0" w:space="0" w:color="auto"/>
        <w:left w:val="none" w:sz="0" w:space="0" w:color="auto"/>
        <w:bottom w:val="none" w:sz="0" w:space="0" w:color="auto"/>
        <w:right w:val="none" w:sz="0" w:space="0" w:color="auto"/>
      </w:divBdr>
    </w:div>
    <w:div w:id="157574392">
      <w:bodyDiv w:val="1"/>
      <w:marLeft w:val="0"/>
      <w:marRight w:val="0"/>
      <w:marTop w:val="0"/>
      <w:marBottom w:val="0"/>
      <w:divBdr>
        <w:top w:val="none" w:sz="0" w:space="0" w:color="auto"/>
        <w:left w:val="none" w:sz="0" w:space="0" w:color="auto"/>
        <w:bottom w:val="none" w:sz="0" w:space="0" w:color="auto"/>
        <w:right w:val="none" w:sz="0" w:space="0" w:color="auto"/>
      </w:divBdr>
    </w:div>
    <w:div w:id="442919036">
      <w:bodyDiv w:val="1"/>
      <w:marLeft w:val="0"/>
      <w:marRight w:val="0"/>
      <w:marTop w:val="0"/>
      <w:marBottom w:val="0"/>
      <w:divBdr>
        <w:top w:val="none" w:sz="0" w:space="0" w:color="auto"/>
        <w:left w:val="none" w:sz="0" w:space="0" w:color="auto"/>
        <w:bottom w:val="none" w:sz="0" w:space="0" w:color="auto"/>
        <w:right w:val="none" w:sz="0" w:space="0" w:color="auto"/>
      </w:divBdr>
    </w:div>
    <w:div w:id="650789129">
      <w:bodyDiv w:val="1"/>
      <w:marLeft w:val="0"/>
      <w:marRight w:val="0"/>
      <w:marTop w:val="0"/>
      <w:marBottom w:val="0"/>
      <w:divBdr>
        <w:top w:val="none" w:sz="0" w:space="0" w:color="auto"/>
        <w:left w:val="none" w:sz="0" w:space="0" w:color="auto"/>
        <w:bottom w:val="none" w:sz="0" w:space="0" w:color="auto"/>
        <w:right w:val="none" w:sz="0" w:space="0" w:color="auto"/>
      </w:divBdr>
    </w:div>
    <w:div w:id="1050232456">
      <w:bodyDiv w:val="1"/>
      <w:marLeft w:val="0"/>
      <w:marRight w:val="0"/>
      <w:marTop w:val="0"/>
      <w:marBottom w:val="0"/>
      <w:divBdr>
        <w:top w:val="none" w:sz="0" w:space="0" w:color="auto"/>
        <w:left w:val="none" w:sz="0" w:space="0" w:color="auto"/>
        <w:bottom w:val="none" w:sz="0" w:space="0" w:color="auto"/>
        <w:right w:val="none" w:sz="0" w:space="0" w:color="auto"/>
      </w:divBdr>
    </w:div>
    <w:div w:id="142182945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766919269">
      <w:bodyDiv w:val="1"/>
      <w:marLeft w:val="0"/>
      <w:marRight w:val="0"/>
      <w:marTop w:val="0"/>
      <w:marBottom w:val="0"/>
      <w:divBdr>
        <w:top w:val="none" w:sz="0" w:space="0" w:color="auto"/>
        <w:left w:val="none" w:sz="0" w:space="0" w:color="auto"/>
        <w:bottom w:val="none" w:sz="0" w:space="0" w:color="auto"/>
        <w:right w:val="none" w:sz="0" w:space="0" w:color="auto"/>
      </w:divBdr>
    </w:div>
    <w:div w:id="200916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tlanticfishhabitat.org/fy2020-atlantic-coastal-fish-habitat-partnership-application-cycle/.%20" TargetMode="External"/><Relationship Id="rId18" Type="http://schemas.openxmlformats.org/officeDocument/2006/relationships/hyperlink" Target="https://www.atlanticfishhabitat.org/" TargetMode="External"/><Relationship Id="rId26" Type="http://schemas.openxmlformats.org/officeDocument/2006/relationships/hyperlink" Target="https://www.atlanticfishhabitat.org/fy2025-atlantic-coastal-fish-habitat-partnership-funding-cycle/" TargetMode="External"/><Relationship Id="rId3" Type="http://schemas.openxmlformats.org/officeDocument/2006/relationships/styles" Target="styles.xml"/><Relationship Id="rId21" Type="http://schemas.openxmlformats.org/officeDocument/2006/relationships/hyperlink" Target="mailto:jcoakley@mafmc.org" TargetMode="External"/><Relationship Id="rId7" Type="http://schemas.openxmlformats.org/officeDocument/2006/relationships/endnotes" Target="endnotes.xml"/><Relationship Id="rId12" Type="http://schemas.openxmlformats.org/officeDocument/2006/relationships/hyperlink" Target="https://fs3.formsite.com/pim0X7/ghgaaudish/index" TargetMode="External"/><Relationship Id="rId17" Type="http://schemas.openxmlformats.org/officeDocument/2006/relationships/hyperlink" Target="https://www.atlanticfishhabitat.org/wp-content/uploads/2023/10/FY25-Evaluation-Criteria.xlsx" TargetMode="External"/><Relationship Id="rId25" Type="http://schemas.openxmlformats.org/officeDocument/2006/relationships/hyperlink" Target="https://www.atlanticfishhabitat.org/species-habitat-matri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kaalstad@asmfc.org" TargetMode="External"/><Relationship Id="rId20" Type="http://schemas.openxmlformats.org/officeDocument/2006/relationships/hyperlink" Target="mailto:kent.smith@myfwc.com" TargetMode="External"/><Relationship Id="rId29" Type="http://schemas.openxmlformats.org/officeDocument/2006/relationships/hyperlink" Target="https://www.fisheries.noaa.gov/resource/document/magnuson-stevens-fishery-conservation-and-management-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lanticfishhabitat.org/fy2025-atlantic-coastal-fish-habitat-partnership-funding-cycle/" TargetMode="External"/><Relationship Id="rId24" Type="http://schemas.openxmlformats.org/officeDocument/2006/relationships/hyperlink" Target="https://www.census.gov/myc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tlanticfishhabitat.org/our-team/" TargetMode="External"/><Relationship Id="rId23" Type="http://schemas.openxmlformats.org/officeDocument/2006/relationships/hyperlink" Target="https://www.atlanticfishhabitat.org/fy2025-atlantic-coastal-fish-habitat-partnership-funding-cycle/" TargetMode="External"/><Relationship Id="rId28" Type="http://schemas.openxmlformats.org/officeDocument/2006/relationships/hyperlink" Target="http://assessment.fishhabitat.org/" TargetMode="External"/><Relationship Id="rId10" Type="http://schemas.openxmlformats.org/officeDocument/2006/relationships/hyperlink" Target="https://www.atlanticfishhabitat.org/wp-content/uploads/2023/09/ACFHPStrategicPlan_2022_2026.pdf" TargetMode="External"/><Relationship Id="rId19" Type="http://schemas.openxmlformats.org/officeDocument/2006/relationships/hyperlink" Target="https://lp.constantcontactpages.com/su/IOUOE8c"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atlanticfishhabitat.org/wp-content/uploads/2021/11/2021-10-27_NFHP-Application-and-Award-Requirements.pdf" TargetMode="External"/><Relationship Id="rId14" Type="http://schemas.openxmlformats.org/officeDocument/2006/relationships/hyperlink" Target="https://www.atlanticfishhabitat.org/fy2025-atlantic-coastal-fish-habitat-partnership-funding-cycle/" TargetMode="External"/><Relationship Id="rId22" Type="http://schemas.openxmlformats.org/officeDocument/2006/relationships/hyperlink" Target="https://fs3.formsite.com/pim0X7/ghgaaudish/index" TargetMode="External"/><Relationship Id="rId27" Type="http://schemas.openxmlformats.org/officeDocument/2006/relationships/hyperlink" Target="https://www.atlanticfishhabitat.org/wp-content/uploads/2012/10/ACFHPStrategicPlan_2017-1.pdf" TargetMode="External"/><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E8CA2-1852-4145-8AB6-68180B2F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16</Pages>
  <Words>4346</Words>
  <Characters>24775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29063</CharactersWithSpaces>
  <SharedDoc>false</SharedDoc>
  <HLinks>
    <vt:vector size="84" baseType="variant">
      <vt:variant>
        <vt:i4>3670060</vt:i4>
      </vt:variant>
      <vt:variant>
        <vt:i4>39</vt:i4>
      </vt:variant>
      <vt:variant>
        <vt:i4>0</vt:i4>
      </vt:variant>
      <vt:variant>
        <vt:i4>5</vt:i4>
      </vt:variant>
      <vt:variant>
        <vt:lpwstr>mailto:Thomas_Kehler@fws.gov</vt:lpwstr>
      </vt:variant>
      <vt:variant>
        <vt:lpwstr/>
      </vt:variant>
      <vt:variant>
        <vt:i4>3670060</vt:i4>
      </vt:variant>
      <vt:variant>
        <vt:i4>36</vt:i4>
      </vt:variant>
      <vt:variant>
        <vt:i4>0</vt:i4>
      </vt:variant>
      <vt:variant>
        <vt:i4>5</vt:i4>
      </vt:variant>
      <vt:variant>
        <vt:lpwstr>mailto:Thomas_Kehler@fws.gov</vt:lpwstr>
      </vt:variant>
      <vt:variant>
        <vt:lpwstr/>
      </vt:variant>
      <vt:variant>
        <vt:i4>2424875</vt:i4>
      </vt:variant>
      <vt:variant>
        <vt:i4>33</vt:i4>
      </vt:variant>
      <vt:variant>
        <vt:i4>0</vt:i4>
      </vt:variant>
      <vt:variant>
        <vt:i4>5</vt:i4>
      </vt:variant>
      <vt:variant>
        <vt:lpwstr>https://www.atlanticfishhabitat.org/species-habitat-matrix/</vt:lpwstr>
      </vt:variant>
      <vt:variant>
        <vt:lpwstr/>
      </vt:variant>
      <vt:variant>
        <vt:i4>2424875</vt:i4>
      </vt:variant>
      <vt:variant>
        <vt:i4>30</vt:i4>
      </vt:variant>
      <vt:variant>
        <vt:i4>0</vt:i4>
      </vt:variant>
      <vt:variant>
        <vt:i4>5</vt:i4>
      </vt:variant>
      <vt:variant>
        <vt:lpwstr>https://www.atlanticfishhabitat.org/species-habitat-matrix/</vt:lpwstr>
      </vt:variant>
      <vt:variant>
        <vt:lpwstr/>
      </vt:variant>
      <vt:variant>
        <vt:i4>1900619</vt:i4>
      </vt:variant>
      <vt:variant>
        <vt:i4>27</vt:i4>
      </vt:variant>
      <vt:variant>
        <vt:i4>0</vt:i4>
      </vt:variant>
      <vt:variant>
        <vt:i4>5</vt:i4>
      </vt:variant>
      <vt:variant>
        <vt:lpwstr>https://www.census.gov/mycd/</vt:lpwstr>
      </vt:variant>
      <vt:variant>
        <vt:lpwstr/>
      </vt:variant>
      <vt:variant>
        <vt:i4>2687081</vt:i4>
      </vt:variant>
      <vt:variant>
        <vt:i4>24</vt:i4>
      </vt:variant>
      <vt:variant>
        <vt:i4>0</vt:i4>
      </vt:variant>
      <vt:variant>
        <vt:i4>5</vt:i4>
      </vt:variant>
      <vt:variant>
        <vt:lpwstr>https://www.atlanticfishhabitat.org/fy2020-atlantic-coastal-fish-habitat-partnership-application-cycle/</vt:lpwstr>
      </vt:variant>
      <vt:variant>
        <vt:lpwstr/>
      </vt:variant>
      <vt:variant>
        <vt:i4>65621</vt:i4>
      </vt:variant>
      <vt:variant>
        <vt:i4>21</vt:i4>
      </vt:variant>
      <vt:variant>
        <vt:i4>0</vt:i4>
      </vt:variant>
      <vt:variant>
        <vt:i4>5</vt:i4>
      </vt:variant>
      <vt:variant>
        <vt:lpwstr>https://www.atlanticfishhabitat.org/our-team/</vt:lpwstr>
      </vt:variant>
      <vt:variant>
        <vt:lpwstr/>
      </vt:variant>
      <vt:variant>
        <vt:i4>2687081</vt:i4>
      </vt:variant>
      <vt:variant>
        <vt:i4>18</vt:i4>
      </vt:variant>
      <vt:variant>
        <vt:i4>0</vt:i4>
      </vt:variant>
      <vt:variant>
        <vt:i4>5</vt:i4>
      </vt:variant>
      <vt:variant>
        <vt:lpwstr>https://www.atlanticfishhabitat.org/fy2020-atlantic-coastal-fish-habitat-partnership-application-cycle/</vt:lpwstr>
      </vt:variant>
      <vt:variant>
        <vt:lpwstr/>
      </vt:variant>
      <vt:variant>
        <vt:i4>2687081</vt:i4>
      </vt:variant>
      <vt:variant>
        <vt:i4>15</vt:i4>
      </vt:variant>
      <vt:variant>
        <vt:i4>0</vt:i4>
      </vt:variant>
      <vt:variant>
        <vt:i4>5</vt:i4>
      </vt:variant>
      <vt:variant>
        <vt:lpwstr>https://www.atlanticfishhabitat.org/fy2020-atlantic-coastal-fish-habitat-partnership-application-cycle/</vt:lpwstr>
      </vt:variant>
      <vt:variant>
        <vt:lpwstr/>
      </vt:variant>
      <vt:variant>
        <vt:i4>7209038</vt:i4>
      </vt:variant>
      <vt:variant>
        <vt:i4>12</vt:i4>
      </vt:variant>
      <vt:variant>
        <vt:i4>0</vt:i4>
      </vt:variant>
      <vt:variant>
        <vt:i4>5</vt:i4>
      </vt:variant>
      <vt:variant>
        <vt:lpwstr>http://maps.tnc.org/EROF_ChesapeakeFPP/</vt:lpwstr>
      </vt:variant>
      <vt:variant>
        <vt:lpwstr/>
      </vt:variant>
      <vt:variant>
        <vt:i4>6488142</vt:i4>
      </vt:variant>
      <vt:variant>
        <vt:i4>9</vt:i4>
      </vt:variant>
      <vt:variant>
        <vt:i4>0</vt:i4>
      </vt:variant>
      <vt:variant>
        <vt:i4>5</vt:i4>
      </vt:variant>
      <vt:variant>
        <vt:lpwstr>mailto:emartin@tnc.org</vt:lpwstr>
      </vt:variant>
      <vt:variant>
        <vt:lpwstr/>
      </vt:variant>
      <vt:variant>
        <vt:i4>7536759</vt:i4>
      </vt:variant>
      <vt:variant>
        <vt:i4>6</vt:i4>
      </vt:variant>
      <vt:variant>
        <vt:i4>0</vt:i4>
      </vt:variant>
      <vt:variant>
        <vt:i4>5</vt:i4>
      </vt:variant>
      <vt:variant>
        <vt:lpwstr>http://maps.tnc.org/seacap/</vt:lpwstr>
      </vt:variant>
      <vt:variant>
        <vt:lpwstr/>
      </vt:variant>
      <vt:variant>
        <vt:i4>5177445</vt:i4>
      </vt:variant>
      <vt:variant>
        <vt:i4>3</vt:i4>
      </vt:variant>
      <vt:variant>
        <vt:i4>0</vt:i4>
      </vt:variant>
      <vt:variant>
        <vt:i4>5</vt:i4>
      </vt:variant>
      <vt:variant>
        <vt:lpwstr>http://www.atlanticfishhabitat.org/wp-content/uploads/2012/10/ACFHPStrategicPlan_2017.pdf</vt:lpwstr>
      </vt:variant>
      <vt:variant>
        <vt:lpwstr/>
      </vt:variant>
      <vt:variant>
        <vt:i4>1835035</vt:i4>
      </vt:variant>
      <vt:variant>
        <vt:i4>0</vt:i4>
      </vt:variant>
      <vt:variant>
        <vt:i4>0</vt:i4>
      </vt:variant>
      <vt:variant>
        <vt:i4>5</vt:i4>
      </vt:variant>
      <vt:variant>
        <vt:lpwstr>http://www.fws.gov/policy/717fw1.html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julie_devers</dc:creator>
  <cp:keywords/>
  <cp:lastModifiedBy>Simen Kaalstad</cp:lastModifiedBy>
  <cp:revision>72</cp:revision>
  <cp:lastPrinted>2012-07-24T19:43:00Z</cp:lastPrinted>
  <dcterms:created xsi:type="dcterms:W3CDTF">2023-09-21T20:24:00Z</dcterms:created>
  <dcterms:modified xsi:type="dcterms:W3CDTF">2023-10-31T18:09:00Z</dcterms:modified>
</cp:coreProperties>
</file>